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417B" w14:textId="1E32283B" w:rsidR="005E2CFC" w:rsidRPr="000E15AA" w:rsidRDefault="00AB6253" w:rsidP="00651602">
      <w:pPr>
        <w:pStyle w:val="AGTTitle"/>
      </w:pPr>
      <w:r w:rsidRPr="000E15AA">
        <w:t>SECTION</w:t>
      </w:r>
      <w:r w:rsidR="005E2CFC" w:rsidRPr="000E15AA">
        <w:t xml:space="preserve"> </w:t>
      </w:r>
      <w:sdt>
        <w:sdtPr>
          <w:alias w:val="Category"/>
          <w:tag w:val=""/>
          <w:id w:val="-447236945"/>
          <w:placeholder>
            <w:docPart w:val="15BFE75B705F4F0584F52F105BEE50A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A65080">
            <w:t xml:space="preserve">28 </w:t>
          </w:r>
          <w:r w:rsidR="00DB181A">
            <w:t>31 21</w:t>
          </w:r>
          <w:r w:rsidR="007321D7">
            <w:t>.19</w:t>
          </w:r>
        </w:sdtContent>
      </w:sdt>
    </w:p>
    <w:p w14:paraId="2416E29A" w14:textId="7ABCF802" w:rsidR="00AB6253" w:rsidRPr="00976F32" w:rsidRDefault="0024668F" w:rsidP="00651602">
      <w:pPr>
        <w:pStyle w:val="AGTTitle"/>
      </w:pPr>
      <w:r w:rsidRPr="00976F32">
        <w:fldChar w:fldCharType="begin"/>
      </w:r>
      <w:r w:rsidRPr="00976F32">
        <w:instrText xml:space="preserve"> GOTOBUTTON </w:instrText>
      </w:r>
      <w:r w:rsidRPr="00976F32">
        <w:fldChar w:fldCharType="end"/>
      </w:r>
      <w:r w:rsidR="00C6352E">
        <w:t>LiDAr Sensors area perimeter security systems</w:t>
      </w:r>
      <w:sdt>
        <w:sdtPr>
          <w:rPr>
            <w:vanish/>
          </w:rPr>
          <w:alias w:val="Subject"/>
          <w:tag w:val=""/>
          <w:id w:val="1190875662"/>
          <w:placeholder>
            <w:docPart w:val="172763B8F9C84CF7866F5B287EEFE10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966977" w:rsidRPr="00737013">
            <w:rPr>
              <w:rStyle w:val="PlaceholderText"/>
            </w:rPr>
            <w:t>[Subject]</w:t>
          </w:r>
        </w:sdtContent>
      </w:sdt>
    </w:p>
    <w:p w14:paraId="22223E89" w14:textId="78097865" w:rsidR="00A01772" w:rsidRPr="00496A34" w:rsidRDefault="00A01772" w:rsidP="00A41B47">
      <w:pPr>
        <w:pStyle w:val="AGTSectFormat1-Part"/>
      </w:pPr>
      <w:r w:rsidRPr="00496A34">
        <w:t>GENERAL</w:t>
      </w:r>
    </w:p>
    <w:p w14:paraId="3C4E3727" w14:textId="0B6605C8" w:rsidR="00A01772" w:rsidRPr="00496A34" w:rsidRDefault="00A01772" w:rsidP="00651602">
      <w:pPr>
        <w:pStyle w:val="AGTSectFormat2-Article"/>
      </w:pPr>
      <w:r w:rsidRPr="00496A34">
        <w:t>Section Includes</w:t>
      </w:r>
    </w:p>
    <w:p w14:paraId="526B7A4F" w14:textId="06CEBD55" w:rsidR="00C92746" w:rsidRPr="000D5973" w:rsidRDefault="00D467B3" w:rsidP="00D467B3">
      <w:pPr>
        <w:pStyle w:val="AGTSectFormat3-Paragraph"/>
      </w:pPr>
      <w:r w:rsidRPr="00D467B3">
        <w:t xml:space="preserve">Section includes a LIDAR detection mechanism incorporating continuous laser scanning </w:t>
      </w:r>
      <w:r>
        <w:t>in a 3D 360</w:t>
      </w:r>
      <w:r w:rsidRPr="00D467B3">
        <w:t>°</w:t>
      </w:r>
      <w:r>
        <w:t xml:space="preserve"> field of view.</w:t>
      </w:r>
    </w:p>
    <w:p w14:paraId="66231D3F" w14:textId="2704CD41" w:rsidR="00A01772" w:rsidRDefault="00A01772" w:rsidP="00651602">
      <w:pPr>
        <w:pStyle w:val="AGTSectFormat2-Article"/>
      </w:pPr>
      <w:r>
        <w:t>Related Sections</w:t>
      </w:r>
    </w:p>
    <w:p w14:paraId="57CB9F0E" w14:textId="318C8329" w:rsidR="00DD6B7A" w:rsidRPr="00DD6B7A" w:rsidRDefault="00DD6B7A" w:rsidP="00DD6B7A">
      <w:pPr>
        <w:pStyle w:val="AGTSectFormat3-Paragraph"/>
      </w:pPr>
      <w:r>
        <w:t>Section 28 31 21.</w:t>
      </w:r>
      <w:r w:rsidR="000553D3">
        <w:t xml:space="preserve"> </w:t>
      </w:r>
      <w:r w:rsidR="00D117F8">
        <w:t>20</w:t>
      </w:r>
      <w:r>
        <w:tab/>
        <w:t>LiDAR perception software</w:t>
      </w:r>
    </w:p>
    <w:p w14:paraId="494658CE" w14:textId="41A8EF4A" w:rsidR="00A65080" w:rsidRPr="003D2A81" w:rsidRDefault="003D2A81" w:rsidP="00651602">
      <w:pPr>
        <w:pStyle w:val="AGTGuides"/>
      </w:pPr>
      <w:r>
        <w:t>[</w:t>
      </w:r>
      <w:r w:rsidR="00F30277">
        <w:t>Specifier Notes</w:t>
      </w:r>
      <w:r>
        <w:t>]</w:t>
      </w:r>
      <w:r w:rsidR="00A65080" w:rsidRPr="003D2A81">
        <w:t xml:space="preserve">: Remove </w:t>
      </w:r>
      <w:r>
        <w:t>sections not required under project scope of work.</w:t>
      </w:r>
    </w:p>
    <w:p w14:paraId="7F97AA47" w14:textId="31978927" w:rsidR="00A65080" w:rsidRPr="0034459C" w:rsidRDefault="00A65080" w:rsidP="0034459C">
      <w:pPr>
        <w:pStyle w:val="AGTSectFormat3-Paragraph"/>
      </w:pPr>
      <w:r w:rsidRPr="0034459C">
        <w:t xml:space="preserve">Section </w:t>
      </w:r>
      <w:r w:rsidR="00D467B3" w:rsidRPr="00D467B3">
        <w:t xml:space="preserve">28 05 11 </w:t>
      </w:r>
      <w:r w:rsidR="00D467B3">
        <w:tab/>
      </w:r>
      <w:r w:rsidR="00D467B3">
        <w:tab/>
      </w:r>
      <w:r w:rsidR="00D467B3" w:rsidRPr="00D467B3">
        <w:t>Cyber Security Requirements for Electronic Safety and Security</w:t>
      </w:r>
    </w:p>
    <w:p w14:paraId="786C66D1" w14:textId="1D756F5E" w:rsidR="00A65080" w:rsidRPr="0034459C" w:rsidRDefault="00A65080" w:rsidP="0034459C">
      <w:pPr>
        <w:pStyle w:val="AGTSectFormat3-Paragraph"/>
      </w:pPr>
      <w:r w:rsidRPr="0034459C">
        <w:t>Section</w:t>
      </w:r>
      <w:r w:rsidR="00D467B3">
        <w:t xml:space="preserve"> </w:t>
      </w:r>
      <w:r w:rsidR="00D467B3" w:rsidRPr="00D467B3">
        <w:t>28 06 30</w:t>
      </w:r>
      <w:r w:rsidR="00D467B3">
        <w:tab/>
      </w:r>
      <w:r w:rsidR="00D467B3" w:rsidRPr="00D467B3">
        <w:t xml:space="preserve"> </w:t>
      </w:r>
      <w:r w:rsidR="00D467B3">
        <w:tab/>
      </w:r>
      <w:r w:rsidR="00D467B3" w:rsidRPr="00D467B3">
        <w:t>Schedules for Security Detection, Alarm, and Monitoring</w:t>
      </w:r>
    </w:p>
    <w:p w14:paraId="71B15808" w14:textId="3D3E2697" w:rsidR="00A65080" w:rsidRDefault="00A65080" w:rsidP="0034459C">
      <w:pPr>
        <w:pStyle w:val="AGTSectFormat3-Paragraph"/>
      </w:pPr>
      <w:r w:rsidRPr="0034459C">
        <w:t>Sectio</w:t>
      </w:r>
      <w:r w:rsidR="00D467B3">
        <w:t>n 28 16 13</w:t>
      </w:r>
      <w:r w:rsidR="00D467B3">
        <w:tab/>
      </w:r>
      <w:r w:rsidR="00D467B3">
        <w:tab/>
      </w:r>
      <w:r w:rsidR="00D467B3" w:rsidRPr="00D467B3">
        <w:t>Access Control Interfaces to Intrusion Detection</w:t>
      </w:r>
    </w:p>
    <w:p w14:paraId="76598376" w14:textId="47876E19" w:rsidR="00D467B3" w:rsidRDefault="00D467B3" w:rsidP="0034459C">
      <w:pPr>
        <w:pStyle w:val="AGTSectFormat3-Paragraph"/>
      </w:pPr>
      <w:r>
        <w:t xml:space="preserve">Section </w:t>
      </w:r>
      <w:r w:rsidRPr="00D467B3">
        <w:t>26 31 31</w:t>
      </w:r>
      <w:r>
        <w:tab/>
      </w:r>
      <w:r>
        <w:tab/>
      </w:r>
      <w:r w:rsidRPr="00D467B3">
        <w:t>Intrusion Detection Interfaces</w:t>
      </w:r>
    </w:p>
    <w:p w14:paraId="0DD43F40" w14:textId="0E8FE90A" w:rsidR="00D467B3" w:rsidRDefault="00D467B3" w:rsidP="0034459C">
      <w:pPr>
        <w:pStyle w:val="AGTSectFormat3-Paragraph"/>
      </w:pPr>
      <w:r>
        <w:t>Section</w:t>
      </w:r>
      <w:r w:rsidRPr="00D467B3">
        <w:t xml:space="preserve"> 28 47 21.15 </w:t>
      </w:r>
      <w:r>
        <w:tab/>
      </w:r>
      <w:r w:rsidRPr="00D467B3">
        <w:t>Notification Interfaces to Security Detection, Alarm</w:t>
      </w:r>
      <w:r w:rsidR="00DD6B7A">
        <w:t>,</w:t>
      </w:r>
      <w:r w:rsidRPr="00D467B3">
        <w:t xml:space="preserve"> and Monitoring</w:t>
      </w:r>
    </w:p>
    <w:p w14:paraId="39DE37BF" w14:textId="41EBEAB1" w:rsidR="00D467B3" w:rsidRPr="0034459C" w:rsidRDefault="00D467B3" w:rsidP="0034459C">
      <w:pPr>
        <w:pStyle w:val="AGTSectFormat3-Paragraph"/>
      </w:pPr>
      <w:r>
        <w:t xml:space="preserve">Section </w:t>
      </w:r>
      <w:r w:rsidRPr="00D467B3">
        <w:t xml:space="preserve">28 51 51.15 </w:t>
      </w:r>
      <w:r>
        <w:tab/>
      </w:r>
      <w:r w:rsidRPr="00D467B3">
        <w:t>Information Interfaces to Security Detection, Alarm</w:t>
      </w:r>
      <w:r w:rsidR="00DD6B7A">
        <w:t>,</w:t>
      </w:r>
      <w:r w:rsidRPr="00D467B3">
        <w:t xml:space="preserve"> and Monitoring</w:t>
      </w:r>
    </w:p>
    <w:p w14:paraId="7424B9BC" w14:textId="24D83C34" w:rsidR="007321D7" w:rsidRDefault="007321D7" w:rsidP="00651602">
      <w:pPr>
        <w:pStyle w:val="AGTSectFormat2-Article"/>
      </w:pPr>
      <w:r>
        <w:t>REFERENCES</w:t>
      </w:r>
    </w:p>
    <w:p w14:paraId="58C15D94" w14:textId="77777777" w:rsidR="007321D7" w:rsidRDefault="007321D7" w:rsidP="007321D7">
      <w:pPr>
        <w:pStyle w:val="AGTSectFormat3-Paragraph"/>
      </w:pPr>
      <w:r w:rsidRPr="007321D7">
        <w:t xml:space="preserve">Abbreviations </w:t>
      </w:r>
    </w:p>
    <w:p w14:paraId="387C78F6" w14:textId="1FD387D0" w:rsidR="007321D7" w:rsidRDefault="007321D7" w:rsidP="007321D7">
      <w:pPr>
        <w:pStyle w:val="AGTSectFormat4-SubPara"/>
      </w:pPr>
      <w:r w:rsidRPr="007321D7">
        <w:t>LIDAR</w:t>
      </w:r>
      <w:r w:rsidR="005216D2">
        <w:t>:</w:t>
      </w:r>
      <w:r w:rsidRPr="007321D7">
        <w:t xml:space="preserve"> Light Detection and Ranging </w:t>
      </w:r>
    </w:p>
    <w:p w14:paraId="4F3D1AB2" w14:textId="1CCAC0E7" w:rsidR="005216D2" w:rsidRDefault="005216D2" w:rsidP="005216D2">
      <w:pPr>
        <w:pStyle w:val="AGTSectFormat4-SubPara"/>
      </w:pPr>
      <w:r>
        <w:t xml:space="preserve">3D: Three </w:t>
      </w:r>
      <w:r w:rsidR="00DD6B7A">
        <w:t>Dimensional</w:t>
      </w:r>
    </w:p>
    <w:p w14:paraId="7635FDF8" w14:textId="25156C5D" w:rsidR="005216D2" w:rsidRDefault="005216D2" w:rsidP="005216D2">
      <w:pPr>
        <w:pStyle w:val="AGTSectFormat4-SubPara"/>
      </w:pPr>
      <w:r>
        <w:t>PoE+: Power over Ethernet Plus</w:t>
      </w:r>
    </w:p>
    <w:p w14:paraId="105D1519" w14:textId="1EB4F486" w:rsidR="005216D2" w:rsidRDefault="005216D2" w:rsidP="005216D2">
      <w:pPr>
        <w:pStyle w:val="AGTSectFormat4-SubPara"/>
      </w:pPr>
      <w:r>
        <w:t>FOV: Field of View</w:t>
      </w:r>
    </w:p>
    <w:p w14:paraId="5DFF1940" w14:textId="175B2CFD" w:rsidR="005216D2" w:rsidRDefault="005216D2" w:rsidP="005216D2">
      <w:pPr>
        <w:pStyle w:val="AGTSectFormat4-SubPara"/>
      </w:pPr>
      <w:r>
        <w:t xml:space="preserve">IEEE: </w:t>
      </w:r>
      <w:r w:rsidRPr="005216D2">
        <w:t>The Institute of Electrical and Electronics Engineers</w:t>
      </w:r>
    </w:p>
    <w:p w14:paraId="1E789CCB" w14:textId="2349B0E7" w:rsidR="005216D2" w:rsidRDefault="005216D2" w:rsidP="005216D2">
      <w:pPr>
        <w:pStyle w:val="AGTSectFormat4-SubPara"/>
      </w:pPr>
      <w:r>
        <w:t xml:space="preserve">FDA: </w:t>
      </w:r>
      <w:r w:rsidRPr="005216D2">
        <w:t>The United States Food and Drug Administration</w:t>
      </w:r>
    </w:p>
    <w:p w14:paraId="1423EAD8" w14:textId="120B488C" w:rsidR="005216D2" w:rsidRDefault="005216D2" w:rsidP="005216D2">
      <w:pPr>
        <w:pStyle w:val="AGTSectFormat4-SubPara"/>
      </w:pPr>
      <w:r>
        <w:t xml:space="preserve">FCC: </w:t>
      </w:r>
      <w:r w:rsidRPr="005216D2">
        <w:t>Federal Communications Commission</w:t>
      </w:r>
    </w:p>
    <w:p w14:paraId="40F524CE" w14:textId="09D22901" w:rsidR="005216D2" w:rsidRDefault="005216D2" w:rsidP="005216D2">
      <w:pPr>
        <w:pStyle w:val="AGTSectFormat4-SubPara"/>
      </w:pPr>
      <w:r>
        <w:t xml:space="preserve">ETSI: </w:t>
      </w:r>
      <w:r w:rsidRPr="005216D2">
        <w:t>European Telecommunications Standards Institute</w:t>
      </w:r>
    </w:p>
    <w:p w14:paraId="1791BF7E" w14:textId="313772C5" w:rsidR="005216D2" w:rsidRDefault="005216D2" w:rsidP="005216D2">
      <w:pPr>
        <w:pStyle w:val="AGTSectFormat4-SubPara"/>
      </w:pPr>
      <w:r>
        <w:t xml:space="preserve">ROHS: </w:t>
      </w:r>
      <w:r w:rsidRPr="005216D2">
        <w:t>Restriction of Hazardous Substances</w:t>
      </w:r>
    </w:p>
    <w:p w14:paraId="4D6BF148" w14:textId="69B7F4E7" w:rsidR="005216D2" w:rsidRDefault="005216D2" w:rsidP="005216D2">
      <w:pPr>
        <w:pStyle w:val="AGTSectFormat4-SubPara"/>
      </w:pPr>
      <w:r>
        <w:t xml:space="preserve">IEC: </w:t>
      </w:r>
      <w:r w:rsidRPr="005216D2">
        <w:t>International Electrotechnical Commission</w:t>
      </w:r>
    </w:p>
    <w:p w14:paraId="41142CF3" w14:textId="06D93927" w:rsidR="005216D2" w:rsidRDefault="005216D2" w:rsidP="005216D2">
      <w:pPr>
        <w:pStyle w:val="AGTSectFormat4-SubPara"/>
      </w:pPr>
      <w:r>
        <w:t>WEEE</w:t>
      </w:r>
      <w:r w:rsidR="00386278">
        <w:t xml:space="preserve">: </w:t>
      </w:r>
      <w:r w:rsidR="00386278" w:rsidRPr="00386278">
        <w:t>Waste from Electrical and Electronic Equipment</w:t>
      </w:r>
    </w:p>
    <w:p w14:paraId="5C242208" w14:textId="0A8ACBFD" w:rsidR="0040038E" w:rsidRDefault="005216D2" w:rsidP="005216D2">
      <w:pPr>
        <w:pStyle w:val="AGTSectFormat4-SubPara"/>
      </w:pPr>
      <w:r>
        <w:t>ASTM</w:t>
      </w:r>
      <w:r w:rsidR="00386278">
        <w:t xml:space="preserve">: </w:t>
      </w:r>
      <w:r w:rsidR="00386278" w:rsidRPr="00386278">
        <w:t>American Society for Testing and Materials</w:t>
      </w:r>
    </w:p>
    <w:p w14:paraId="2695CF60" w14:textId="77777777" w:rsidR="007321D7" w:rsidRDefault="007321D7" w:rsidP="007321D7">
      <w:pPr>
        <w:pStyle w:val="AGTSectFormat3-Paragraph"/>
      </w:pPr>
      <w:r w:rsidRPr="007321D7">
        <w:lastRenderedPageBreak/>
        <w:t xml:space="preserve">Reference Standards </w:t>
      </w:r>
    </w:p>
    <w:p w14:paraId="6EBC2C90" w14:textId="77777777" w:rsidR="007321D7" w:rsidRDefault="007321D7" w:rsidP="007321D7">
      <w:pPr>
        <w:pStyle w:val="AGTSectFormat4-SubPara"/>
      </w:pPr>
      <w:r w:rsidRPr="007321D7">
        <w:t xml:space="preserve">IEEE 802.3 - Ethernet Standards </w:t>
      </w:r>
    </w:p>
    <w:p w14:paraId="0F81DE5A" w14:textId="77777777" w:rsidR="007321D7" w:rsidRDefault="007321D7" w:rsidP="007321D7">
      <w:pPr>
        <w:pStyle w:val="AGTSectFormat4-SubPara"/>
      </w:pPr>
      <w:r w:rsidRPr="007321D7">
        <w:t xml:space="preserve">Laser Safety a. FDA Class 1 - Laser Safety </w:t>
      </w:r>
    </w:p>
    <w:p w14:paraId="168A535C" w14:textId="2663F814" w:rsidR="007321D7" w:rsidRDefault="007321D7" w:rsidP="007321D7">
      <w:pPr>
        <w:pStyle w:val="AGTSectFormat4-SubPara"/>
      </w:pPr>
      <w:r w:rsidRPr="007321D7">
        <w:t>Enclosure Ingress Protection Rating IP6</w:t>
      </w:r>
      <w:r>
        <w:t>7</w:t>
      </w:r>
    </w:p>
    <w:p w14:paraId="0F98DAF5" w14:textId="3A734719" w:rsidR="00DD6B7A" w:rsidRPr="007321D7" w:rsidRDefault="00DD6B7A" w:rsidP="007321D7">
      <w:pPr>
        <w:pStyle w:val="AGTSectFormat4-SubPara"/>
      </w:pPr>
      <w:r>
        <w:t>IOS 9001</w:t>
      </w:r>
    </w:p>
    <w:p w14:paraId="5A46B2A9" w14:textId="196288BF" w:rsidR="00A01772" w:rsidRDefault="00A01772" w:rsidP="00651602">
      <w:pPr>
        <w:pStyle w:val="AGTSectFormat2-Article"/>
      </w:pPr>
      <w:r>
        <w:t>Administrative Requirements</w:t>
      </w:r>
    </w:p>
    <w:p w14:paraId="3558C1BE" w14:textId="77777777" w:rsidR="003D2A81" w:rsidRDefault="00A01772" w:rsidP="00651602">
      <w:pPr>
        <w:pStyle w:val="AGTSectFormat3-Paragraph"/>
      </w:pPr>
      <w:r>
        <w:t>Coordination:</w:t>
      </w:r>
      <w:r w:rsidR="003D2A81">
        <w:t xml:space="preserve"> </w:t>
      </w:r>
    </w:p>
    <w:p w14:paraId="16419F9A" w14:textId="7A9C4638" w:rsidR="003D2A81" w:rsidRDefault="003D2A81" w:rsidP="00651602">
      <w:pPr>
        <w:pStyle w:val="AGTSectFormat4-SubPara"/>
      </w:pPr>
      <w:r w:rsidRPr="00A51620">
        <w:t xml:space="preserve">Coordinate with </w:t>
      </w:r>
      <w:r>
        <w:t>Owner or Owner’s representative</w:t>
      </w:r>
      <w:r w:rsidRPr="00A51620">
        <w:t xml:space="preserve"> regarding </w:t>
      </w:r>
      <w:r w:rsidR="00DD6B7A">
        <w:t>LiDAR device</w:t>
      </w:r>
      <w:r w:rsidRPr="00A51620">
        <w:t xml:space="preserve"> network configuration and estimated bandwidth utilization prior to </w:t>
      </w:r>
      <w:r>
        <w:t xml:space="preserve">performing network </w:t>
      </w:r>
      <w:r w:rsidRPr="00A51620">
        <w:t>connection</w:t>
      </w:r>
      <w:r>
        <w:t>s.</w:t>
      </w:r>
    </w:p>
    <w:p w14:paraId="07CB29C9" w14:textId="39C80000" w:rsidR="00F30277" w:rsidRDefault="00F30277" w:rsidP="00651602">
      <w:pPr>
        <w:pStyle w:val="AGTSectFormat3-Paragraph"/>
      </w:pPr>
      <w:r>
        <w:t xml:space="preserve">Sequencing / </w:t>
      </w:r>
      <w:r w:rsidR="003D2A81">
        <w:t xml:space="preserve">Scheduling: </w:t>
      </w:r>
      <w:r w:rsidR="003D2A81" w:rsidRPr="00A51620">
        <w:t xml:space="preserve">Provide </w:t>
      </w:r>
      <w:r w:rsidR="003D2A81">
        <w:t xml:space="preserve">to Owner or Owner’s representative </w:t>
      </w:r>
      <w:r w:rsidR="003D2A81" w:rsidRPr="00A51620">
        <w:t>a</w:t>
      </w:r>
      <w:r>
        <w:t xml:space="preserve"> </w:t>
      </w:r>
      <w:r w:rsidR="003D2A81" w:rsidRPr="00A51620">
        <w:t>schedule a</w:t>
      </w:r>
      <w:r w:rsidR="003D2A81">
        <w:t>nd</w:t>
      </w:r>
      <w:r w:rsidR="003D2A81" w:rsidRPr="00A51620">
        <w:t xml:space="preserve"> list of participants </w:t>
      </w:r>
      <w:r>
        <w:t xml:space="preserve">required </w:t>
      </w:r>
      <w:r w:rsidR="003D2A81" w:rsidRPr="00A51620">
        <w:t>to attend coordination and progress update meeting</w:t>
      </w:r>
      <w:r w:rsidR="003D2A81">
        <w:t>s</w:t>
      </w:r>
      <w:r w:rsidR="003D2A81" w:rsidRPr="00A51620">
        <w:t>.</w:t>
      </w:r>
    </w:p>
    <w:p w14:paraId="1F7A1B0E" w14:textId="29730221" w:rsidR="00F30277" w:rsidRPr="00A22B27" w:rsidRDefault="00F30277" w:rsidP="00651602">
      <w:pPr>
        <w:pStyle w:val="AGTGuides"/>
      </w:pPr>
      <w:r w:rsidRPr="00A22B27">
        <w:t>[Specifier Notes] – Retain only those individuals required to be in attendance for progress meetings. Delete the entire following sub-paragraph if not required.</w:t>
      </w:r>
    </w:p>
    <w:p w14:paraId="575AB731" w14:textId="2A41C2C9" w:rsidR="003D2A81" w:rsidRPr="00F30277" w:rsidRDefault="003D2A81" w:rsidP="00651602">
      <w:pPr>
        <w:pStyle w:val="AGTSectFormat4-SubPara"/>
      </w:pPr>
      <w:r w:rsidRPr="00F30277">
        <w:t>Owner representative</w:t>
      </w:r>
      <w:r w:rsidR="00F30277">
        <w:t>(s)</w:t>
      </w:r>
      <w:r w:rsidRPr="00F30277">
        <w:t xml:space="preserve"> f</w:t>
      </w:r>
      <w:r w:rsidR="00F30277">
        <w:t>or</w:t>
      </w:r>
      <w:r w:rsidRPr="00F30277">
        <w:t xml:space="preserve"> Facilities Management, Information </w:t>
      </w:r>
      <w:r w:rsidR="00F30277">
        <w:t xml:space="preserve">Technology (IT) </w:t>
      </w:r>
      <w:r w:rsidRPr="00F30277">
        <w:t xml:space="preserve">Services, </w:t>
      </w:r>
      <w:r w:rsidR="00F30277">
        <w:t xml:space="preserve">and </w:t>
      </w:r>
      <w:r w:rsidRPr="00F30277">
        <w:t>Security Management.</w:t>
      </w:r>
    </w:p>
    <w:p w14:paraId="4E32C6B7" w14:textId="0BF6F11A" w:rsidR="003D2A81" w:rsidRPr="00F30277" w:rsidRDefault="003D2A81" w:rsidP="00651602">
      <w:pPr>
        <w:pStyle w:val="AGTSectFormat4-SubPara"/>
      </w:pPr>
      <w:r w:rsidRPr="00F30277">
        <w:t>General Contractor.</w:t>
      </w:r>
    </w:p>
    <w:p w14:paraId="0CFE343F" w14:textId="5AEE9F18" w:rsidR="003D2A81" w:rsidRPr="00F30277" w:rsidRDefault="003D2A81" w:rsidP="00651602">
      <w:pPr>
        <w:pStyle w:val="AGTSectFormat4-SubPara"/>
      </w:pPr>
      <w:r w:rsidRPr="00F30277">
        <w:t>Project Manager.</w:t>
      </w:r>
    </w:p>
    <w:p w14:paraId="0F271F98" w14:textId="1B74EFE1" w:rsidR="003D2A81" w:rsidRPr="00F30277" w:rsidRDefault="003D2A81" w:rsidP="00651602">
      <w:pPr>
        <w:pStyle w:val="AGTSectFormat4-SubPara"/>
      </w:pPr>
      <w:r w:rsidRPr="00F30277">
        <w:t>Manufacturer</w:t>
      </w:r>
      <w:r w:rsidR="00F30277">
        <w:t xml:space="preserve">’s </w:t>
      </w:r>
      <w:r w:rsidRPr="00F30277">
        <w:t>Representative.</w:t>
      </w:r>
    </w:p>
    <w:p w14:paraId="6AF3C15D" w14:textId="464B7DAE" w:rsidR="003D2A81" w:rsidRPr="00F30277" w:rsidRDefault="00F30277" w:rsidP="00651602">
      <w:pPr>
        <w:pStyle w:val="AGTSectFormat4-SubPara"/>
      </w:pPr>
      <w:r>
        <w:t xml:space="preserve">Project </w:t>
      </w:r>
      <w:r w:rsidR="003D2A81" w:rsidRPr="00F30277">
        <w:t>Architect.</w:t>
      </w:r>
    </w:p>
    <w:p w14:paraId="244E0100" w14:textId="149CB594" w:rsidR="003D2A81" w:rsidRPr="00F30277" w:rsidRDefault="00F30277" w:rsidP="00651602">
      <w:pPr>
        <w:pStyle w:val="AGTSectFormat4-SubPara"/>
      </w:pPr>
      <w:r>
        <w:t xml:space="preserve">Project </w:t>
      </w:r>
      <w:r w:rsidR="003D2A81" w:rsidRPr="00F30277">
        <w:t>Engineer.</w:t>
      </w:r>
    </w:p>
    <w:p w14:paraId="5F892C59" w14:textId="055ACB59" w:rsidR="003D2A81" w:rsidRPr="00F30277" w:rsidRDefault="00FC5994" w:rsidP="00651602">
      <w:pPr>
        <w:pStyle w:val="AGTSectFormat4-SubPara"/>
      </w:pPr>
      <w:r>
        <w:t xml:space="preserve">Security </w:t>
      </w:r>
      <w:r w:rsidR="003D2A81" w:rsidRPr="00F30277">
        <w:t>Consultant.</w:t>
      </w:r>
    </w:p>
    <w:p w14:paraId="64C84170" w14:textId="7A84B833" w:rsidR="00A01772" w:rsidRDefault="00A01772" w:rsidP="00651602">
      <w:pPr>
        <w:pStyle w:val="AGTSectFormat2-Article"/>
      </w:pPr>
      <w:r>
        <w:t xml:space="preserve">Informational </w:t>
      </w:r>
      <w:r w:rsidRPr="009064AE">
        <w:t>SUBMITTALS</w:t>
      </w:r>
    </w:p>
    <w:p w14:paraId="718348BD" w14:textId="77777777" w:rsidR="00A01772" w:rsidRDefault="00A01772" w:rsidP="00651602">
      <w:pPr>
        <w:pStyle w:val="AGTSectFormat3-Paragraph"/>
      </w:pPr>
      <w:r w:rsidRPr="009064AE">
        <w:t>Submit under provisions of Section 01 30 00.</w:t>
      </w:r>
    </w:p>
    <w:p w14:paraId="548A7FCF" w14:textId="77777777" w:rsidR="00A01772" w:rsidRDefault="00A01772" w:rsidP="00651602">
      <w:pPr>
        <w:pStyle w:val="AGTSectFormat3-Paragraph"/>
      </w:pPr>
      <w:r>
        <w:t xml:space="preserve">Product Data: </w:t>
      </w:r>
      <w:r w:rsidRPr="009064AE">
        <w:t xml:space="preserve">Manufacturer's product information and data sheets for each product </w:t>
      </w:r>
      <w:r>
        <w:t>specified in this section</w:t>
      </w:r>
      <w:r w:rsidRPr="009064AE">
        <w:t>, including</w:t>
      </w:r>
      <w:r>
        <w:t>:</w:t>
      </w:r>
    </w:p>
    <w:p w14:paraId="6055F97F" w14:textId="77777777" w:rsidR="00A01772" w:rsidRDefault="00A01772" w:rsidP="00651602">
      <w:pPr>
        <w:pStyle w:val="AGTSectFormat4-SubPara"/>
      </w:pPr>
      <w:r>
        <w:t>Substrate preparation instructions and recommendations</w:t>
      </w:r>
    </w:p>
    <w:p w14:paraId="5D515A0C" w14:textId="77777777" w:rsidR="00A01772" w:rsidRDefault="00A01772" w:rsidP="00651602">
      <w:pPr>
        <w:pStyle w:val="AGTSectFormat4-SubPara"/>
      </w:pPr>
      <w:r>
        <w:t>Installation means and methods.</w:t>
      </w:r>
    </w:p>
    <w:p w14:paraId="14F86131" w14:textId="77777777" w:rsidR="00A01772" w:rsidRDefault="00A01772" w:rsidP="00651602">
      <w:pPr>
        <w:pStyle w:val="AGTSectFormat4-SubPara"/>
      </w:pPr>
      <w:r>
        <w:t>Recommendations and requirements for proper storage and handling.</w:t>
      </w:r>
    </w:p>
    <w:p w14:paraId="17B55EAF" w14:textId="77777777" w:rsidR="00A01772" w:rsidRDefault="00A01772" w:rsidP="00651602">
      <w:pPr>
        <w:pStyle w:val="AGTSectFormat3-Paragraph"/>
      </w:pPr>
      <w:r>
        <w:t>Shop Drawings:</w:t>
      </w:r>
    </w:p>
    <w:p w14:paraId="23FE16CC" w14:textId="77777777" w:rsidR="00A01772" w:rsidRPr="009064AE" w:rsidRDefault="00A01772" w:rsidP="00651602">
      <w:pPr>
        <w:pStyle w:val="AGTSectFormat4-SubPara"/>
      </w:pPr>
      <w:r w:rsidRPr="009064AE">
        <w:t>Submit Manufacturer’s approved shop drawings detailing the section and elevation views of each product to be installed.</w:t>
      </w:r>
    </w:p>
    <w:p w14:paraId="65BD64ED" w14:textId="72EA87E1" w:rsidR="00A01772" w:rsidRDefault="00A01772" w:rsidP="00651602">
      <w:pPr>
        <w:pStyle w:val="AGTSectFormat4-SubPara"/>
      </w:pPr>
      <w:r w:rsidRPr="009064AE">
        <w:t>Coordinate with locations listed on Contract Drawings.</w:t>
      </w:r>
    </w:p>
    <w:p w14:paraId="63E4A923" w14:textId="77777777" w:rsidR="00FC5994" w:rsidRDefault="00FC5994" w:rsidP="00651602">
      <w:pPr>
        <w:pStyle w:val="AGTSectFormat3-Paragraph"/>
      </w:pPr>
      <w:r>
        <w:t>Warranty Information:</w:t>
      </w:r>
    </w:p>
    <w:p w14:paraId="78F2707A" w14:textId="46090A80" w:rsidR="00FC5994" w:rsidRDefault="00FC5994" w:rsidP="00651602">
      <w:pPr>
        <w:pStyle w:val="AGTSectFormat4-SubPara"/>
      </w:pPr>
      <w:r w:rsidRPr="00A51620">
        <w:t>Submit confirmation and details of manufacturer’s warranty, extended warranty, and replacement policies</w:t>
      </w:r>
      <w:r>
        <w:t>.</w:t>
      </w:r>
    </w:p>
    <w:p w14:paraId="05C830C7" w14:textId="3615269E" w:rsidR="00FC5994" w:rsidRDefault="00451C2A" w:rsidP="00651602">
      <w:pPr>
        <w:pStyle w:val="AGTSectFormat3-Paragraph"/>
      </w:pPr>
      <w:r>
        <w:lastRenderedPageBreak/>
        <w:t xml:space="preserve">System </w:t>
      </w:r>
      <w:r w:rsidR="00FC5994">
        <w:t>Support Resources</w:t>
      </w:r>
      <w:r>
        <w:t>:</w:t>
      </w:r>
    </w:p>
    <w:p w14:paraId="1D7CFB53" w14:textId="6809626C" w:rsidR="00FC5994" w:rsidRDefault="00FC5994" w:rsidP="00651602">
      <w:pPr>
        <w:pStyle w:val="AGTSectFormat4-SubPara"/>
      </w:pPr>
      <w:r w:rsidRPr="00A51620">
        <w:t xml:space="preserve">Submit </w:t>
      </w:r>
      <w:r>
        <w:t xml:space="preserve">a </w:t>
      </w:r>
      <w:r w:rsidRPr="00A51620">
        <w:t>list of available manufacturers provid</w:t>
      </w:r>
      <w:r>
        <w:t>ing</w:t>
      </w:r>
      <w:r w:rsidRPr="00A51620">
        <w:t xml:space="preserve"> fee based professional services available to the </w:t>
      </w:r>
      <w:r>
        <w:t>Contractor</w:t>
      </w:r>
      <w:r w:rsidRPr="00A51620">
        <w:t xml:space="preserve"> or </w:t>
      </w:r>
      <w:r>
        <w:t>Owner,</w:t>
      </w:r>
      <w:r w:rsidRPr="00A51620">
        <w:t xml:space="preserve"> including but not limited to</w:t>
      </w:r>
      <w:r>
        <w:t xml:space="preserve"> the following</w:t>
      </w:r>
      <w:r w:rsidRPr="00A51620">
        <w:t>:</w:t>
      </w:r>
    </w:p>
    <w:p w14:paraId="5EC26954" w14:textId="77777777" w:rsidR="00FC5994" w:rsidRDefault="00FC5994" w:rsidP="00452725">
      <w:pPr>
        <w:pStyle w:val="AGTSectFormat5-SubSub"/>
      </w:pPr>
      <w:r w:rsidRPr="00A51620">
        <w:t>Training</w:t>
      </w:r>
      <w:r>
        <w:t>.</w:t>
      </w:r>
    </w:p>
    <w:p w14:paraId="634FB4F9" w14:textId="77777777" w:rsidR="00FC5994" w:rsidRDefault="00FC5994" w:rsidP="00452725">
      <w:pPr>
        <w:pStyle w:val="AGTSectFormat5-SubSub"/>
      </w:pPr>
      <w:r w:rsidRPr="00A51620">
        <w:t>Installation</w:t>
      </w:r>
      <w:r>
        <w:t>.</w:t>
      </w:r>
    </w:p>
    <w:p w14:paraId="03DE9F29" w14:textId="77777777" w:rsidR="00FC5994" w:rsidRDefault="00FC5994" w:rsidP="00452725">
      <w:pPr>
        <w:pStyle w:val="AGTSectFormat5-SubSub"/>
      </w:pPr>
      <w:r w:rsidRPr="00A51620">
        <w:t>Commissioning</w:t>
      </w:r>
      <w:r>
        <w:t>.</w:t>
      </w:r>
    </w:p>
    <w:p w14:paraId="0E8C8E30" w14:textId="77777777" w:rsidR="00FC5994" w:rsidRDefault="00FC5994" w:rsidP="00452725">
      <w:pPr>
        <w:pStyle w:val="AGTSectFormat5-SubSub"/>
      </w:pPr>
      <w:r w:rsidRPr="00A51620">
        <w:t>Remote diagnostics and integration with 3rd party software and hardware systems</w:t>
      </w:r>
      <w:r>
        <w:t>.</w:t>
      </w:r>
    </w:p>
    <w:p w14:paraId="23FDEF45" w14:textId="77777777" w:rsidR="00A01772" w:rsidRDefault="00A01772" w:rsidP="00651602">
      <w:pPr>
        <w:pStyle w:val="AGTSectFormat2-Article"/>
      </w:pPr>
      <w:r>
        <w:t xml:space="preserve">Closeout </w:t>
      </w:r>
      <w:r w:rsidRPr="009064AE">
        <w:t>SUBMITTALS</w:t>
      </w:r>
    </w:p>
    <w:p w14:paraId="5F5C6B1A" w14:textId="3DD9047E" w:rsidR="00FC5994" w:rsidRDefault="00FC5994" w:rsidP="00651602">
      <w:pPr>
        <w:pStyle w:val="AGTSectFormat3-Paragraph"/>
      </w:pPr>
      <w:r>
        <w:t xml:space="preserve">Supply </w:t>
      </w:r>
      <w:r w:rsidRPr="000C71BA">
        <w:t>licens</w:t>
      </w:r>
      <w:r>
        <w:t>ing and</w:t>
      </w:r>
      <w:r w:rsidRPr="00A51620">
        <w:t xml:space="preserve"> registration </w:t>
      </w:r>
      <w:r>
        <w:t xml:space="preserve">information for all </w:t>
      </w:r>
      <w:r w:rsidRPr="0050446D">
        <w:t>software, hardware, firmware, operational</w:t>
      </w:r>
      <w:r>
        <w:t>,</w:t>
      </w:r>
      <w:r w:rsidRPr="0050446D">
        <w:t xml:space="preserve"> </w:t>
      </w:r>
      <w:r>
        <w:t>and</w:t>
      </w:r>
      <w:r w:rsidRPr="0050446D">
        <w:t xml:space="preserve"> administrative licenses</w:t>
      </w:r>
      <w:r>
        <w:t>.</w:t>
      </w:r>
    </w:p>
    <w:p w14:paraId="7785AB52" w14:textId="3636B971" w:rsidR="00FC5994" w:rsidRDefault="00FC5994" w:rsidP="00651602">
      <w:pPr>
        <w:pStyle w:val="AGTSectFormat3-Paragraph"/>
      </w:pPr>
      <w:r>
        <w:t>Supply network c</w:t>
      </w:r>
      <w:r w:rsidRPr="000C71BA">
        <w:t>onfiguration backup files, restoration application and instructions</w:t>
      </w:r>
      <w:r>
        <w:t>.</w:t>
      </w:r>
    </w:p>
    <w:p w14:paraId="1F1016D1" w14:textId="77777777" w:rsidR="00A01772" w:rsidRDefault="00A01772" w:rsidP="00651602">
      <w:pPr>
        <w:pStyle w:val="AGTSectFormat2-Article"/>
      </w:pPr>
      <w:r>
        <w:t xml:space="preserve">Maintenance </w:t>
      </w:r>
      <w:r w:rsidRPr="009064AE">
        <w:t>SUBMITTALS</w:t>
      </w:r>
    </w:p>
    <w:p w14:paraId="7192F749" w14:textId="2E25A714" w:rsidR="00D3154A" w:rsidRDefault="00A01772" w:rsidP="00651602">
      <w:pPr>
        <w:pStyle w:val="AGTSectFormat3-Paragraph"/>
      </w:pPr>
      <w:r>
        <w:t>Spare Parts:</w:t>
      </w:r>
      <w:r w:rsidR="00D3154A">
        <w:t xml:space="preserve"> All Spare Parts must be delivered to the owner in their original sealed packaging.</w:t>
      </w:r>
      <w:r w:rsidR="00D3154A" w:rsidRPr="00D3154A">
        <w:t xml:space="preserve"> </w:t>
      </w:r>
      <w:r w:rsidR="00D3154A">
        <w:t>C</w:t>
      </w:r>
      <w:r w:rsidR="00D3154A" w:rsidRPr="00DF73EA">
        <w:t>learly label</w:t>
      </w:r>
      <w:r w:rsidR="00D3154A">
        <w:t xml:space="preserve"> </w:t>
      </w:r>
      <w:r w:rsidR="00D3154A" w:rsidRPr="00DF73EA">
        <w:t>with “SPARE: DO NOT</w:t>
      </w:r>
      <w:r w:rsidR="00D3154A" w:rsidRPr="00A51620">
        <w:t xml:space="preserve"> REMOVE”, </w:t>
      </w:r>
      <w:r w:rsidR="00D3154A">
        <w:t xml:space="preserve">and include </w:t>
      </w:r>
      <w:r w:rsidR="00D3154A" w:rsidRPr="00A51620">
        <w:t>manufacturer part number</w:t>
      </w:r>
      <w:r w:rsidR="00D3154A">
        <w:t>s</w:t>
      </w:r>
      <w:r w:rsidR="00D3154A" w:rsidRPr="00A51620">
        <w:t xml:space="preserve">, and date of delivery to </w:t>
      </w:r>
      <w:r w:rsidR="00D3154A">
        <w:t>Owner.</w:t>
      </w:r>
      <w:r w:rsidR="00D3154A" w:rsidRPr="00D3154A">
        <w:t xml:space="preserve"> </w:t>
      </w:r>
      <w:r w:rsidR="00D3154A">
        <w:t>Store all s</w:t>
      </w:r>
      <w:r w:rsidR="00D3154A" w:rsidRPr="00DF73EA">
        <w:t xml:space="preserve">pare parts in an environment and condition recommended by </w:t>
      </w:r>
      <w:r w:rsidR="00D3154A">
        <w:t xml:space="preserve">the </w:t>
      </w:r>
      <w:r w:rsidR="00D3154A" w:rsidRPr="00DF73EA">
        <w:t>manufacturer</w:t>
      </w:r>
      <w:r w:rsidR="00D3154A">
        <w:t>.</w:t>
      </w:r>
      <w:r w:rsidR="00D3154A" w:rsidRPr="00DF73EA">
        <w:t xml:space="preserve"> </w:t>
      </w:r>
    </w:p>
    <w:p w14:paraId="0056A930" w14:textId="2C86CC0C" w:rsidR="00D3154A" w:rsidRDefault="00D3154A" w:rsidP="00651602">
      <w:pPr>
        <w:pStyle w:val="AGTGuides"/>
      </w:pPr>
      <w:r>
        <w:t>[Specifier Notes] – Retain one of the next two paragraphs based upon project requirements for spare components.</w:t>
      </w:r>
    </w:p>
    <w:p w14:paraId="1A7813D6" w14:textId="1293DE84" w:rsidR="00D3154A" w:rsidRDefault="00D3154A" w:rsidP="00651602">
      <w:pPr>
        <w:pStyle w:val="AGTSectFormat4-SubPara"/>
      </w:pPr>
      <w:r>
        <w:t>O</w:t>
      </w:r>
      <w:r w:rsidR="00451C2A" w:rsidRPr="00451C2A">
        <w:t xml:space="preserve">ne spare for each </w:t>
      </w:r>
      <w:r>
        <w:t>__</w:t>
      </w:r>
      <w:r w:rsidR="00DD6B7A" w:rsidRPr="00DD6B7A">
        <w:rPr>
          <w:u w:val="single"/>
        </w:rPr>
        <w:t>10</w:t>
      </w:r>
      <w:r>
        <w:t>___</w:t>
      </w:r>
      <w:r w:rsidR="00451C2A" w:rsidRPr="00451C2A">
        <w:t xml:space="preserve"> devices</w:t>
      </w:r>
      <w:r>
        <w:t>.</w:t>
      </w:r>
    </w:p>
    <w:p w14:paraId="1EA9424A" w14:textId="59817786" w:rsidR="00451C2A" w:rsidRPr="00451C2A" w:rsidRDefault="00D3154A" w:rsidP="00651602">
      <w:pPr>
        <w:pStyle w:val="AGTSectFormat4-SubPara"/>
      </w:pPr>
      <w:r>
        <w:t>Provide spare components as noted in the coordinating schedule for work listed in this section.</w:t>
      </w:r>
    </w:p>
    <w:p w14:paraId="51B0AECE" w14:textId="77777777" w:rsidR="00A01772" w:rsidRPr="009064AE" w:rsidRDefault="00A01772" w:rsidP="00651602">
      <w:pPr>
        <w:pStyle w:val="AGTSectFormat2-Article"/>
      </w:pPr>
      <w:r w:rsidRPr="009064AE">
        <w:t>QUALITY ASSURANCE</w:t>
      </w:r>
    </w:p>
    <w:p w14:paraId="51DB1E96" w14:textId="3A6ACD44" w:rsidR="00A01772" w:rsidRDefault="00A01772" w:rsidP="00651602">
      <w:pPr>
        <w:pStyle w:val="AGTSectFormat3-Paragraph"/>
      </w:pPr>
      <w:r>
        <w:t>Qualifications - Installers</w:t>
      </w:r>
      <w:r w:rsidRPr="009064AE">
        <w:t>:</w:t>
      </w:r>
    </w:p>
    <w:p w14:paraId="2990C590" w14:textId="131E64E1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>must be</w:t>
      </w:r>
      <w:r w:rsidRPr="00A51620">
        <w:t xml:space="preserve"> licensed to install </w:t>
      </w:r>
      <w:r w:rsidR="00D467B3">
        <w:t>LiDAR</w:t>
      </w:r>
      <w:r w:rsidR="007321D7">
        <w:t xml:space="preserve"> equipment, </w:t>
      </w:r>
      <w:r w:rsidRPr="00A51620">
        <w:t>video surveillance and security equipment as required by authority having jurisdiction</w:t>
      </w:r>
      <w:r>
        <w:t>.</w:t>
      </w:r>
    </w:p>
    <w:p w14:paraId="0F8069D0" w14:textId="7F86C540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 xml:space="preserve">must be capable of providing </w:t>
      </w:r>
      <w:r w:rsidR="003F70FA">
        <w:t xml:space="preserve">more than 2 </w:t>
      </w:r>
      <w:r>
        <w:t>references that will attest to successful completion of projects</w:t>
      </w:r>
      <w:r w:rsidRPr="00A51620">
        <w:t xml:space="preserve"> </w:t>
      </w:r>
      <w:r>
        <w:t xml:space="preserve">of similar scope as the work noted </w:t>
      </w:r>
      <w:r w:rsidRPr="00A51620">
        <w:t>in this section</w:t>
      </w:r>
      <w:r>
        <w:t>.</w:t>
      </w:r>
    </w:p>
    <w:p w14:paraId="4C6805FC" w14:textId="187C7281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 xml:space="preserve">must be </w:t>
      </w:r>
      <w:r w:rsidRPr="00A51620">
        <w:t xml:space="preserve">certified by </w:t>
      </w:r>
      <w:r>
        <w:t xml:space="preserve">the </w:t>
      </w:r>
      <w:r w:rsidRPr="00A51620">
        <w:t xml:space="preserve">manufacturer </w:t>
      </w:r>
      <w:r w:rsidR="003F70FA">
        <w:t xml:space="preserve">prior to the bid date </w:t>
      </w:r>
      <w:r>
        <w:t>and be up to date with all tr</w:t>
      </w:r>
      <w:r w:rsidRPr="00A51620">
        <w:t>aining</w:t>
      </w:r>
      <w:r>
        <w:t xml:space="preserve"> required to maintain good standing.</w:t>
      </w:r>
    </w:p>
    <w:p w14:paraId="74563FE0" w14:textId="77777777" w:rsidR="00A01772" w:rsidRDefault="00A01772" w:rsidP="00651602">
      <w:pPr>
        <w:pStyle w:val="AGTSectFormat2-Article"/>
      </w:pPr>
      <w:r w:rsidRPr="009064AE">
        <w:t>WARRANTY</w:t>
      </w:r>
    </w:p>
    <w:p w14:paraId="08C8C6D7" w14:textId="79BCA0BD" w:rsidR="008C56AC" w:rsidRDefault="008C56AC" w:rsidP="00651602">
      <w:pPr>
        <w:pStyle w:val="AGTSectFormat3-Paragraph"/>
      </w:pPr>
      <w:r w:rsidRPr="00A51620">
        <w:t>Manufacturer Warranty</w:t>
      </w:r>
      <w:r>
        <w:t>:</w:t>
      </w:r>
      <w:r w:rsidR="008128C8">
        <w:t xml:space="preserve"> </w:t>
      </w:r>
      <w:r>
        <w:t>Provide manufacturer’s warranty covering parts and labor costs to repair or replace part that fail to perform.</w:t>
      </w:r>
    </w:p>
    <w:p w14:paraId="1980DBC2" w14:textId="6C8E96B7" w:rsidR="008C56AC" w:rsidRPr="00DB128A" w:rsidRDefault="008C56AC" w:rsidP="00651602">
      <w:pPr>
        <w:pStyle w:val="AGTSectFormat4-SubPara"/>
      </w:pPr>
      <w:r w:rsidRPr="00DB128A">
        <w:t>Warranty Period:</w:t>
      </w:r>
      <w:r w:rsidR="008128C8">
        <w:t xml:space="preserve"> </w:t>
      </w:r>
      <w:r>
        <w:t>P</w:t>
      </w:r>
      <w:r w:rsidRPr="00DB128A">
        <w:t xml:space="preserve">arts and labor </w:t>
      </w:r>
      <w:r>
        <w:t xml:space="preserve">warranty </w:t>
      </w:r>
      <w:r w:rsidRPr="00DB128A">
        <w:t xml:space="preserve">for </w:t>
      </w:r>
      <w:r w:rsidR="007321D7">
        <w:t>24</w:t>
      </w:r>
      <w:r w:rsidR="009F1648" w:rsidRPr="00DB128A">
        <w:t xml:space="preserve"> </w:t>
      </w:r>
      <w:r w:rsidRPr="00DB128A">
        <w:t xml:space="preserve">months from date of Substantial Completion </w:t>
      </w:r>
      <w:r>
        <w:t>or d</w:t>
      </w:r>
      <w:r w:rsidRPr="00DB128A">
        <w:t>ate of purchase</w:t>
      </w:r>
      <w:r>
        <w:t>, whichever comes first</w:t>
      </w:r>
      <w:r w:rsidRPr="00DB128A">
        <w:t>.</w:t>
      </w:r>
    </w:p>
    <w:p w14:paraId="7F7B570C" w14:textId="77777777" w:rsidR="008C56AC" w:rsidRDefault="008C56AC" w:rsidP="00651602">
      <w:pPr>
        <w:pStyle w:val="AGTSectFormat4-SubPara"/>
      </w:pPr>
      <w:r w:rsidRPr="00DB128A">
        <w:lastRenderedPageBreak/>
        <w:t xml:space="preserve">Service During Warranty: </w:t>
      </w:r>
      <w:r>
        <w:t>P</w:t>
      </w:r>
      <w:r w:rsidRPr="00DB128A">
        <w:t xml:space="preserve">rovide direct support to </w:t>
      </w:r>
      <w:r>
        <w:t>Owner</w:t>
      </w:r>
      <w:r w:rsidRPr="00DB128A">
        <w:t xml:space="preserve"> via phone and email, including access to training and education in the form of documents, videos and other materials via the </w:t>
      </w:r>
      <w:r>
        <w:t>internet</w:t>
      </w:r>
      <w:r w:rsidRPr="00DB128A">
        <w:t>.</w:t>
      </w:r>
    </w:p>
    <w:p w14:paraId="26A2F1A4" w14:textId="2AE75ACC" w:rsidR="00DD6B7A" w:rsidRDefault="00DD6B7A" w:rsidP="00DD6B7A">
      <w:pPr>
        <w:pStyle w:val="AGTSectFormat2-Article"/>
        <w:numPr>
          <w:ilvl w:val="0"/>
          <w:numId w:val="0"/>
        </w:numPr>
        <w:ind w:left="576" w:hanging="576"/>
      </w:pPr>
    </w:p>
    <w:p w14:paraId="0BFFA6D6" w14:textId="77777777" w:rsidR="00DD6B7A" w:rsidRDefault="00DD6B7A" w:rsidP="00DD6B7A">
      <w:pPr>
        <w:pStyle w:val="AGTSectFormat3-Paragraph"/>
        <w:numPr>
          <w:ilvl w:val="0"/>
          <w:numId w:val="0"/>
        </w:numPr>
      </w:pPr>
    </w:p>
    <w:p w14:paraId="08C01C69" w14:textId="77777777" w:rsidR="00DD6B7A" w:rsidRPr="009064AE" w:rsidRDefault="00DD6B7A" w:rsidP="00DD6B7A">
      <w:pPr>
        <w:pStyle w:val="AGTTitle"/>
        <w:rPr>
          <w:szCs w:val="22"/>
        </w:rPr>
      </w:pPr>
      <w:r w:rsidRPr="009064AE">
        <w:t>END OF SECTION</w:t>
      </w:r>
    </w:p>
    <w:p w14:paraId="23A19439" w14:textId="77777777" w:rsidR="00DD6B7A" w:rsidRPr="00DD6B7A" w:rsidRDefault="00DD6B7A" w:rsidP="00DD6B7A">
      <w:pPr>
        <w:pStyle w:val="AGTSectFormat3-Paragraph"/>
        <w:numPr>
          <w:ilvl w:val="0"/>
          <w:numId w:val="0"/>
        </w:numPr>
      </w:pPr>
    </w:p>
    <w:p w14:paraId="77FD342E" w14:textId="77777777" w:rsidR="00A01772" w:rsidRPr="009064AE" w:rsidRDefault="00A01772" w:rsidP="00A41B47">
      <w:pPr>
        <w:pStyle w:val="AGTSectFormat1-Part"/>
      </w:pPr>
      <w:r w:rsidRPr="009064AE">
        <w:t>PRODUCTS</w:t>
      </w:r>
    </w:p>
    <w:p w14:paraId="0236B9B2" w14:textId="77777777" w:rsidR="00A01772" w:rsidRDefault="00A01772" w:rsidP="00651602">
      <w:pPr>
        <w:pStyle w:val="AGTSectFormat2-Article"/>
      </w:pPr>
      <w:bookmarkStart w:id="0" w:name="_Hlk524594677"/>
      <w:r>
        <w:t>MANUFACTURERS</w:t>
      </w:r>
    </w:p>
    <w:p w14:paraId="7831E4D9" w14:textId="6C2387A1" w:rsidR="006916EA" w:rsidRPr="00A22B27" w:rsidRDefault="006916EA" w:rsidP="00651602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a PROPRIETARY Specification, with </w:t>
      </w:r>
      <w:r w:rsidR="002E36AE">
        <w:t>Quanergy</w:t>
      </w:r>
      <w:r>
        <w:t>’s products listed as the Basis of Design. Delete if not required.</w:t>
      </w:r>
    </w:p>
    <w:p w14:paraId="79BC684E" w14:textId="73F4615B" w:rsidR="00A01772" w:rsidRPr="00A22B27" w:rsidRDefault="00A22B27" w:rsidP="00651602">
      <w:pPr>
        <w:pStyle w:val="AGTSectFormat3-Paragraph"/>
      </w:pPr>
      <w:r>
        <w:t xml:space="preserve">Basis of Design </w:t>
      </w:r>
      <w:r w:rsidR="00A01772" w:rsidRPr="00A22B27">
        <w:t xml:space="preserve">Manufacturer: </w:t>
      </w:r>
      <w:r w:rsidR="002E36AE">
        <w:t>Quanergy Solutions, Inc</w:t>
      </w:r>
      <w:r w:rsidRPr="00A22B27">
        <w:t>.</w:t>
      </w:r>
    </w:p>
    <w:p w14:paraId="4BFA5F21" w14:textId="3463339A" w:rsidR="00A01772" w:rsidRPr="009064AE" w:rsidRDefault="00A01772" w:rsidP="00651602">
      <w:pPr>
        <w:pStyle w:val="AGTSectFormat4-SubPara"/>
      </w:pPr>
      <w:r w:rsidRPr="009064AE">
        <w:t xml:space="preserve">Address: </w:t>
      </w:r>
      <w:bookmarkStart w:id="1" w:name="_Hlk162265703"/>
      <w:r w:rsidR="007321D7">
        <w:t xml:space="preserve">128 </w:t>
      </w:r>
      <w:proofErr w:type="spellStart"/>
      <w:r w:rsidR="007321D7">
        <w:t>Baytech</w:t>
      </w:r>
      <w:proofErr w:type="spellEnd"/>
      <w:r w:rsidR="007321D7">
        <w:t xml:space="preserve"> Drive</w:t>
      </w:r>
      <w:r w:rsidR="00A22B27">
        <w:t xml:space="preserve">, </w:t>
      </w:r>
      <w:r w:rsidR="007321D7">
        <w:t>San Jose, California, 95134, USA</w:t>
      </w:r>
      <w:r w:rsidRPr="0051058F">
        <w:t>.</w:t>
      </w:r>
    </w:p>
    <w:p w14:paraId="5F2047C8" w14:textId="77A984FA" w:rsidR="00A01772" w:rsidRPr="00A22B27" w:rsidRDefault="00A01772" w:rsidP="00651602">
      <w:pPr>
        <w:pStyle w:val="AGTSectFormat4-SubPara"/>
      </w:pPr>
      <w:r w:rsidRPr="00A22B27">
        <w:t xml:space="preserve">Phone: </w:t>
      </w:r>
      <w:r w:rsidR="00A22B27">
        <w:t>(</w:t>
      </w:r>
      <w:r w:rsidR="007321D7">
        <w:t>498</w:t>
      </w:r>
      <w:r w:rsidR="00A22B27">
        <w:t xml:space="preserve">) </w:t>
      </w:r>
      <w:r w:rsidR="00A22B27" w:rsidRPr="00A22B27">
        <w:t>2</w:t>
      </w:r>
      <w:r w:rsidR="007321D7">
        <w:t>45</w:t>
      </w:r>
      <w:r w:rsidR="00A22B27">
        <w:t>-</w:t>
      </w:r>
      <w:r w:rsidR="007321D7">
        <w:t>9500</w:t>
      </w:r>
      <w:r w:rsidR="00A22B27">
        <w:t>.</w:t>
      </w:r>
    </w:p>
    <w:bookmarkEnd w:id="1"/>
    <w:p w14:paraId="746EB8D7" w14:textId="659946AD" w:rsidR="00A01772" w:rsidRDefault="00A01772" w:rsidP="00651602">
      <w:pPr>
        <w:pStyle w:val="AGTSectFormat4-SubPara"/>
      </w:pPr>
      <w:r>
        <w:t xml:space="preserve">Website: </w:t>
      </w:r>
      <w:hyperlink r:id="rId9" w:history="1">
        <w:r w:rsidR="007321D7" w:rsidRPr="004A3CC1">
          <w:rPr>
            <w:rStyle w:val="Hyperlink"/>
          </w:rPr>
          <w:t>www.quanergy.com</w:t>
        </w:r>
      </w:hyperlink>
      <w:r w:rsidR="00A22B27">
        <w:t>.</w:t>
      </w:r>
    </w:p>
    <w:p w14:paraId="6C9CBBA7" w14:textId="02B98343" w:rsidR="006916EA" w:rsidRPr="00A22B27" w:rsidRDefault="006916EA" w:rsidP="00651602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written as a PERFORMANCE specification, without listing a manufacturer as a basis of design. </w:t>
      </w:r>
      <w:r w:rsidR="00371DE8">
        <w:t xml:space="preserve">Insert manufacturers that sell products comparable to those specified in this section. </w:t>
      </w:r>
      <w:r>
        <w:t>Delete if not required.</w:t>
      </w:r>
    </w:p>
    <w:p w14:paraId="7B6E423B" w14:textId="1DF371E3" w:rsidR="006916EA" w:rsidRDefault="006916EA" w:rsidP="00651602">
      <w:pPr>
        <w:pStyle w:val="AGTSectFormat3-Paragraph"/>
      </w:pPr>
      <w:r>
        <w:t>Manufacturer List:</w:t>
      </w:r>
    </w:p>
    <w:p w14:paraId="1F64C6AB" w14:textId="0F722457" w:rsidR="006916EA" w:rsidRDefault="006916EA" w:rsidP="00651602">
      <w:pPr>
        <w:pStyle w:val="AGTSectFormat4-SubPara"/>
      </w:pPr>
      <w:r>
        <w:t>Manufacturer:</w:t>
      </w:r>
      <w:r w:rsidR="00452725">
        <w:t xml:space="preserve"> Quanergy Solutions. Inc</w:t>
      </w:r>
    </w:p>
    <w:p w14:paraId="3E8A4C12" w14:textId="27ABD602" w:rsidR="00452725" w:rsidRPr="009064AE" w:rsidRDefault="00452725" w:rsidP="00452725">
      <w:pPr>
        <w:pStyle w:val="AGTSectFormat4-SubPara"/>
        <w:numPr>
          <w:ilvl w:val="0"/>
          <w:numId w:val="0"/>
        </w:numPr>
        <w:ind w:left="1728"/>
      </w:pPr>
      <w:r>
        <w:t xml:space="preserve">Address: 128 </w:t>
      </w:r>
      <w:proofErr w:type="spellStart"/>
      <w:r>
        <w:t>Baytech</w:t>
      </w:r>
      <w:proofErr w:type="spellEnd"/>
      <w:r>
        <w:t xml:space="preserve"> Drive, San Jose, California, 95134, USA</w:t>
      </w:r>
      <w:r w:rsidRPr="0051058F">
        <w:t>.</w:t>
      </w:r>
    </w:p>
    <w:p w14:paraId="5A9511AC" w14:textId="77777777" w:rsidR="00452725" w:rsidRPr="00A22B27" w:rsidRDefault="00452725" w:rsidP="00452725">
      <w:pPr>
        <w:pStyle w:val="AGTSectFormat4-SubPara"/>
        <w:numPr>
          <w:ilvl w:val="0"/>
          <w:numId w:val="0"/>
        </w:numPr>
        <w:ind w:left="1728"/>
      </w:pPr>
      <w:r w:rsidRPr="00A22B27">
        <w:t xml:space="preserve">Phone: </w:t>
      </w:r>
      <w:r>
        <w:t xml:space="preserve">(498) </w:t>
      </w:r>
      <w:r w:rsidRPr="00A22B27">
        <w:t>2</w:t>
      </w:r>
      <w:r>
        <w:t>45-9500.</w:t>
      </w:r>
    </w:p>
    <w:p w14:paraId="28E8DB6C" w14:textId="102568E2" w:rsidR="00452725" w:rsidRDefault="00452725" w:rsidP="00452725">
      <w:pPr>
        <w:pStyle w:val="AGTSectFormat5-SubSub"/>
        <w:numPr>
          <w:ilvl w:val="0"/>
          <w:numId w:val="0"/>
        </w:numPr>
        <w:ind w:left="2304" w:hanging="576"/>
      </w:pPr>
      <w:r>
        <w:t xml:space="preserve">Website: </w:t>
      </w:r>
      <w:hyperlink r:id="rId10" w:history="1">
        <w:r w:rsidR="004F0F4F" w:rsidRPr="004A3CC1">
          <w:rPr>
            <w:rStyle w:val="Hyperlink"/>
          </w:rPr>
          <w:t>www.quanergy.com</w:t>
        </w:r>
      </w:hyperlink>
    </w:p>
    <w:p w14:paraId="544D20B9" w14:textId="2AAAE85E" w:rsidR="004F0F4F" w:rsidRDefault="004F0F4F" w:rsidP="00452725">
      <w:pPr>
        <w:pStyle w:val="AGTSectFormat5-SubSub"/>
        <w:numPr>
          <w:ilvl w:val="0"/>
          <w:numId w:val="0"/>
        </w:numPr>
        <w:ind w:left="2304" w:hanging="576"/>
      </w:pPr>
    </w:p>
    <w:p w14:paraId="79A137FC" w14:textId="77777777" w:rsidR="004F0F4F" w:rsidRDefault="004F0F4F" w:rsidP="00452725">
      <w:pPr>
        <w:pStyle w:val="AGTSectFormat5-SubSub"/>
        <w:numPr>
          <w:ilvl w:val="0"/>
          <w:numId w:val="0"/>
        </w:numPr>
        <w:ind w:left="2304" w:hanging="576"/>
      </w:pPr>
    </w:p>
    <w:bookmarkEnd w:id="0"/>
    <w:p w14:paraId="5C23838D" w14:textId="1995E92E" w:rsidR="00A01772" w:rsidRDefault="002E36AE" w:rsidP="00651602">
      <w:pPr>
        <w:pStyle w:val="AGTSectFormat2-Article"/>
      </w:pPr>
      <w:r>
        <w:t>GENERAL DESCRIPTION</w:t>
      </w:r>
    </w:p>
    <w:p w14:paraId="69127105" w14:textId="79163206" w:rsidR="002C56DF" w:rsidRPr="004F0F4F" w:rsidRDefault="002C56DF" w:rsidP="002C56DF">
      <w:pPr>
        <w:pStyle w:val="AGTSectFormat3-Paragraph"/>
        <w:rPr>
          <w:rFonts w:eastAsia="Times New Roman"/>
        </w:rPr>
      </w:pPr>
      <w:r>
        <w:t>Each LiDAR shall support PoE+ and</w:t>
      </w:r>
      <w:r w:rsidRPr="004F0F4F">
        <w:t xml:space="preserve"> shall require nominal power of 18 watts </w:t>
      </w:r>
    </w:p>
    <w:p w14:paraId="19E0F39D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employ lasers at a wavelength of 905 nm, which shall be certified as Class 1 Eye Safe, according to IEC 60825-1.</w:t>
      </w:r>
    </w:p>
    <w:p w14:paraId="095DB07C" w14:textId="77777777" w:rsidR="000553D3" w:rsidRPr="000553D3" w:rsidRDefault="002E36AE" w:rsidP="002E36AE">
      <w:pPr>
        <w:pStyle w:val="AGTSectFormat3-Paragraph"/>
        <w:rPr>
          <w:rFonts w:eastAsia="Times New Roman"/>
        </w:rPr>
      </w:pPr>
      <w:r w:rsidRPr="002E36AE">
        <w:t xml:space="preserve">The </w:t>
      </w:r>
      <w:r w:rsidR="00DD6B7A" w:rsidRPr="002E36AE">
        <w:t>LiDAR’s</w:t>
      </w:r>
      <w:r w:rsidRPr="002E36AE">
        <w:t xml:space="preserve"> shall be certified to have met the shock and vibration standard of ETSI EN 300 019-2-5, IEC Class 5M3</w:t>
      </w:r>
      <w:r w:rsidR="000553D3">
        <w:t>.</w:t>
      </w:r>
    </w:p>
    <w:p w14:paraId="6B1FC073" w14:textId="6F4890DC" w:rsidR="002E36AE" w:rsidRPr="002C56DF" w:rsidRDefault="000553D3" w:rsidP="002E36AE">
      <w:pPr>
        <w:pStyle w:val="AGTSectFormat3-Paragraph"/>
        <w:rPr>
          <w:rFonts w:eastAsia="Times New Roman"/>
        </w:rPr>
      </w:pPr>
      <w:r>
        <w:lastRenderedPageBreak/>
        <w:t>The LiDAR Sensor must have</w:t>
      </w:r>
      <w:r w:rsidR="002E36AE" w:rsidRPr="002E36AE">
        <w:t xml:space="preserve"> achieved the certifications and compliances of the FDA, FCC, CE, RoHS, WEEE, IEC-60079-15, and ASTM G154. </w:t>
      </w:r>
    </w:p>
    <w:p w14:paraId="7D6961CE" w14:textId="3966706D" w:rsidR="002C56DF" w:rsidRPr="004F0F4F" w:rsidRDefault="002C56DF" w:rsidP="002C56DF">
      <w:pPr>
        <w:pStyle w:val="AGTSectFormat3-Paragraph"/>
        <w:rPr>
          <w:rFonts w:eastAsia="Times New Roman"/>
        </w:rPr>
      </w:pPr>
      <w:r w:rsidRPr="002E36AE">
        <w:t xml:space="preserve">Each LiDAR shall have a horizontal Field of View (FOV) of 360˚, with </w:t>
      </w:r>
      <w:r>
        <w:t>8 detection</w:t>
      </w:r>
      <w:r w:rsidRPr="002E36AE">
        <w:t xml:space="preserve"> layers </w:t>
      </w:r>
      <w:r>
        <w:t xml:space="preserve">with </w:t>
      </w:r>
      <w:r w:rsidR="003F70FA">
        <w:t xml:space="preserve">asymmetrical </w:t>
      </w:r>
      <w:r>
        <w:t>spacing of the angles between each beam</w:t>
      </w:r>
      <w:r w:rsidRPr="002E36AE">
        <w:t>.</w:t>
      </w:r>
    </w:p>
    <w:p w14:paraId="75FB960A" w14:textId="559B4C04" w:rsidR="002C56DF" w:rsidRPr="002C56DF" w:rsidRDefault="002C56DF" w:rsidP="002E36AE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Each LiDAR </w:t>
      </w:r>
      <w:r w:rsidR="000553D3">
        <w:rPr>
          <w:rFonts w:eastAsia="Times New Roman"/>
        </w:rPr>
        <w:t xml:space="preserve">sensor </w:t>
      </w:r>
      <w:r>
        <w:rPr>
          <w:rFonts w:eastAsia="Times New Roman"/>
        </w:rPr>
        <w:t>shall generate a three-dimensional (3D) point cloud</w:t>
      </w:r>
      <w:r w:rsidR="003F70FA">
        <w:rPr>
          <w:rFonts w:eastAsia="Times New Roman"/>
        </w:rPr>
        <w:t xml:space="preserve"> at 1.3 million points per second.</w:t>
      </w:r>
    </w:p>
    <w:p w14:paraId="6942D4F0" w14:textId="77777777" w:rsid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>Each LiDAR shall output no more than 25 Mbps in terms of bandwidth.</w:t>
      </w:r>
    </w:p>
    <w:p w14:paraId="43EFDA6C" w14:textId="52043F94" w:rsid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Each LiDAR shall seamlessly integrate with </w:t>
      </w:r>
      <w:r w:rsidR="003F70FA">
        <w:rPr>
          <w:rFonts w:eastAsia="Times New Roman"/>
        </w:rPr>
        <w:t>Quanergy Q-Track perception software</w:t>
      </w:r>
      <w:r>
        <w:rPr>
          <w:rFonts w:eastAsia="Times New Roman"/>
        </w:rPr>
        <w:t>.</w:t>
      </w:r>
      <w:r w:rsidR="000553D3">
        <w:rPr>
          <w:rFonts w:eastAsia="Times New Roman"/>
        </w:rPr>
        <w:t xml:space="preserve"> </w:t>
      </w:r>
      <w:r w:rsidR="00AE4EEA">
        <w:rPr>
          <w:rFonts w:eastAsia="Times New Roman"/>
        </w:rPr>
        <w:t>See Section</w:t>
      </w:r>
      <w:r w:rsidR="000553D3">
        <w:t xml:space="preserve"> 28 31 21. </w:t>
      </w:r>
      <w:r w:rsidR="00D117F8">
        <w:t>20</w:t>
      </w:r>
    </w:p>
    <w:p w14:paraId="639B35E7" w14:textId="1ACDEA40" w:rsidR="002C56DF" w:rsidRDefault="002C56DF" w:rsidP="002C56DF">
      <w:pPr>
        <w:pStyle w:val="AGTSectFormat3-Paragraph"/>
        <w:rPr>
          <w:rFonts w:eastAsia="Times New Roman"/>
        </w:rPr>
      </w:pPr>
      <w:r w:rsidRPr="002E36AE">
        <w:rPr>
          <w:rFonts w:eastAsia="Times New Roman"/>
        </w:rPr>
        <w:t xml:space="preserve">The system shall </w:t>
      </w:r>
      <w:r>
        <w:rPr>
          <w:rFonts w:eastAsia="Times New Roman"/>
        </w:rPr>
        <w:t xml:space="preserve">have the ability to </w:t>
      </w:r>
      <w:r w:rsidRPr="002E36AE">
        <w:rPr>
          <w:rFonts w:eastAsia="Times New Roman"/>
        </w:rPr>
        <w:t xml:space="preserve">employ multiple </w:t>
      </w:r>
      <w:r w:rsidR="000553D3" w:rsidRPr="002E36AE">
        <w:rPr>
          <w:rFonts w:eastAsia="Times New Roman"/>
        </w:rPr>
        <w:t>LiDAR’s</w:t>
      </w:r>
      <w:r w:rsidRPr="002E36AE">
        <w:rPr>
          <w:rFonts w:eastAsia="Times New Roman"/>
        </w:rPr>
        <w:t>. That number shall be determined by the size of the area of interest and the specification of the host computer(s) preferred by the user. </w:t>
      </w:r>
    </w:p>
    <w:p w14:paraId="1C0E3CE5" w14:textId="53D92A69" w:rsidR="002C56DF" w:rsidRP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Multiple </w:t>
      </w:r>
      <w:r w:rsidR="000553D3">
        <w:rPr>
          <w:rFonts w:eastAsia="Times New Roman"/>
        </w:rPr>
        <w:t>LiDAR’s</w:t>
      </w:r>
      <w:r>
        <w:rPr>
          <w:rFonts w:eastAsia="Times New Roman"/>
        </w:rPr>
        <w:t xml:space="preserve"> should have the ability to be stitched together to create a complete </w:t>
      </w:r>
      <w:r w:rsidR="003F70FA">
        <w:rPr>
          <w:rFonts w:eastAsia="Times New Roman"/>
        </w:rPr>
        <w:t xml:space="preserve">live </w:t>
      </w:r>
      <w:r>
        <w:rPr>
          <w:rFonts w:eastAsia="Times New Roman"/>
        </w:rPr>
        <w:t xml:space="preserve">digital twin of an environment. </w:t>
      </w:r>
    </w:p>
    <w:p w14:paraId="34D5AFAB" w14:textId="7A6B9BAF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perform effectively for use indoors and outdoors in all lighting conditions of broad daylight, ambient light, and complete darkness</w:t>
      </w:r>
      <w:r w:rsidR="003F70FA">
        <w:t xml:space="preserve">, </w:t>
      </w:r>
      <w:r w:rsidR="003F70FA" w:rsidRPr="003F70FA">
        <w:t>rain, snow</w:t>
      </w:r>
      <w:r w:rsidR="00F86ED7">
        <w:t>,</w:t>
      </w:r>
      <w:r w:rsidR="003F70FA" w:rsidRPr="003F70FA">
        <w:t xml:space="preserve"> and other environmental disturbances</w:t>
      </w:r>
      <w:r w:rsidR="003F70FA">
        <w:t>.</w:t>
      </w:r>
    </w:p>
    <w:p w14:paraId="36DD1B77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withstand extreme weather from the bitter cold of –20°C/–4°F when operating, and –40°C/–40°F when in storage, to the baking sun and heat of 60°C/140°F when operating, and 105°C/220°F when in storage.</w:t>
      </w:r>
    </w:p>
    <w:p w14:paraId="5EB56FB1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keep out weather particulates, operating with a IP</w:t>
      </w:r>
      <w:r>
        <w:t>67</w:t>
      </w:r>
      <w:r w:rsidRPr="002E36AE">
        <w:t xml:space="preserve"> rating of complete ingress protection from mist, rain, snow, and dust.</w:t>
      </w:r>
    </w:p>
    <w:p w14:paraId="36D6BC55" w14:textId="1409DEF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 xml:space="preserve">Each LiDAR shall be connected to the </w:t>
      </w:r>
      <w:r>
        <w:t xml:space="preserve">software </w:t>
      </w:r>
      <w:r w:rsidRPr="002E36AE">
        <w:t xml:space="preserve">system via </w:t>
      </w:r>
      <w:r w:rsidR="003F70FA">
        <w:t xml:space="preserve">local LAN </w:t>
      </w:r>
      <w:r w:rsidRPr="002E36AE">
        <w:t>Ethernet over TCP/IP.</w:t>
      </w:r>
    </w:p>
    <w:p w14:paraId="45B62264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have an output connection of 100/1000 Mbps Ethernet.</w:t>
      </w:r>
    </w:p>
    <w:p w14:paraId="6151618C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To collect the data for creating the point cloud, each LiDAR shall employ 8 detection layers, each of which measures distance to object by the Time of Flight (TOF) technique.</w:t>
      </w:r>
    </w:p>
    <w:p w14:paraId="7D30C573" w14:textId="77777777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Each LiDAR shall have a variable update frequency (frame rate) of 5-20 H</w:t>
      </w:r>
      <w:r w:rsidR="004F0F4F">
        <w:t>z.</w:t>
      </w:r>
    </w:p>
    <w:p w14:paraId="527F238A" w14:textId="77777777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At</w:t>
      </w:r>
      <w:r w:rsidR="004F0F4F">
        <w:t xml:space="preserve"> </w:t>
      </w:r>
      <w:r w:rsidRPr="004F0F4F">
        <w:t>10 Hz frequency, each LiDAR shall have an output rate of 420,000 points per second</w:t>
      </w:r>
      <w:r w:rsidR="004F0F4F">
        <w:t>.</w:t>
      </w:r>
    </w:p>
    <w:p w14:paraId="6DA03FC5" w14:textId="49DDD4D0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Each LiDAR shall occupy dimensions of 103 millimeters in diameter by 87 millimeters in height, with a nominal weight of 900 grams.</w:t>
      </w:r>
    </w:p>
    <w:p w14:paraId="1AF59825" w14:textId="524912A2" w:rsidR="006D7274" w:rsidRDefault="006D7274" w:rsidP="006D7274">
      <w:pPr>
        <w:pStyle w:val="AGTSectFormat2-Article"/>
      </w:pPr>
      <w:r>
        <w:t>ACCESSORIES</w:t>
      </w:r>
    </w:p>
    <w:p w14:paraId="585CBC86" w14:textId="3A924B9D" w:rsidR="006D7274" w:rsidRDefault="006D7274" w:rsidP="006D7274">
      <w:pPr>
        <w:pStyle w:val="AGTSectFormat3-Paragraph"/>
      </w:pPr>
      <w:r>
        <w:lastRenderedPageBreak/>
        <w:t>Brackets and Mounts:</w:t>
      </w:r>
    </w:p>
    <w:p w14:paraId="7DB77D1E" w14:textId="501D4A0E" w:rsidR="006D7274" w:rsidRDefault="004F0F4F" w:rsidP="004F0F4F">
      <w:pPr>
        <w:pStyle w:val="AGTSectFormat4-SubPara"/>
      </w:pPr>
      <w:r>
        <w:t xml:space="preserve">M8-ADJ-MOUNT </w:t>
      </w:r>
      <w:r w:rsidR="006D7274">
        <w:t>-</w:t>
      </w:r>
      <w:r w:rsidRPr="004F0F4F">
        <w:t xml:space="preserve"> </w:t>
      </w:r>
      <w:r>
        <w:t xml:space="preserve">Adjustable </w:t>
      </w:r>
      <w:r w:rsidR="003F70FA">
        <w:t xml:space="preserve">wall, pole or ceiling </w:t>
      </w:r>
      <w:r>
        <w:t>mount for use with the LiDAR sensor with pitch and roll adjustments.</w:t>
      </w:r>
    </w:p>
    <w:p w14:paraId="34CFA642" w14:textId="02BBB4E0" w:rsidR="00AE4EEA" w:rsidRDefault="00AE4EEA" w:rsidP="004F0F4F">
      <w:pPr>
        <w:pStyle w:val="AGTSectFormat4-SubPara"/>
      </w:pPr>
      <w:r>
        <w:t>S3-2-CEING-MOUNT in-ceiling mount with faceplate and wall bracket.</w:t>
      </w:r>
    </w:p>
    <w:p w14:paraId="5DC6C0D5" w14:textId="22806DC3" w:rsidR="00AE4EEA" w:rsidRDefault="00AE4EEA" w:rsidP="004F0F4F">
      <w:pPr>
        <w:pStyle w:val="AGTSectFormat4-SubPara"/>
      </w:pPr>
      <w:r>
        <w:t xml:space="preserve">M8-MOUNT-PLATE adjustable “L” shape mounting plate. </w:t>
      </w:r>
    </w:p>
    <w:p w14:paraId="12B71E8E" w14:textId="77777777" w:rsidR="006D7274" w:rsidRDefault="006D7274" w:rsidP="006D7274">
      <w:pPr>
        <w:pStyle w:val="AGTSectFormat3-Paragraph"/>
      </w:pPr>
      <w:r>
        <w:t>Other:</w:t>
      </w:r>
    </w:p>
    <w:p w14:paraId="196B947D" w14:textId="35D18BAF" w:rsidR="006D7274" w:rsidRDefault="004F0F4F" w:rsidP="004F0F4F">
      <w:pPr>
        <w:pStyle w:val="AGTSectFormat4-SubPara"/>
      </w:pPr>
      <w:r>
        <w:t xml:space="preserve">POE-SHIELD - A </w:t>
      </w:r>
      <w:r w:rsidR="003F70FA">
        <w:t xml:space="preserve">wall and pole mount </w:t>
      </w:r>
      <w:r>
        <w:t xml:space="preserve">weather shield that provides protection from the sun and precipitation. </w:t>
      </w:r>
      <w:r w:rsidR="00AE4EEA">
        <w:t>For the M8-ADJ-MOUNT</w:t>
      </w:r>
    </w:p>
    <w:p w14:paraId="2D7E5BF9" w14:textId="1784FCD8" w:rsidR="004F0F4F" w:rsidRDefault="004F0F4F" w:rsidP="002C56DF">
      <w:pPr>
        <w:pStyle w:val="AGTSectFormat1-Part"/>
        <w:numPr>
          <w:ilvl w:val="0"/>
          <w:numId w:val="0"/>
        </w:numPr>
        <w:ind w:left="3600" w:firstLine="720"/>
      </w:pPr>
      <w:r w:rsidRPr="009064AE">
        <w:t>END OF SECTION</w:t>
      </w:r>
    </w:p>
    <w:p w14:paraId="2EF02675" w14:textId="77777777" w:rsidR="00804FA5" w:rsidRDefault="00804FA5" w:rsidP="00804FA5">
      <w:pPr>
        <w:pStyle w:val="AGTSectFormat2-Article"/>
        <w:numPr>
          <w:ilvl w:val="0"/>
          <w:numId w:val="0"/>
        </w:numPr>
        <w:ind w:left="576"/>
      </w:pPr>
    </w:p>
    <w:p w14:paraId="73CDA55E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533D9C49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395735CA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5104D29F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45A3C1D6" w14:textId="77777777" w:rsidR="00804FA5" w:rsidRP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15F3EF9E" w14:textId="77777777" w:rsidR="00B503F5" w:rsidRDefault="00A01772" w:rsidP="00A41B47">
      <w:pPr>
        <w:pStyle w:val="AGTSectFormat1-Part"/>
      </w:pPr>
      <w:r w:rsidRPr="009064AE">
        <w:t>EXECUTION</w:t>
      </w:r>
    </w:p>
    <w:p w14:paraId="29D47F1E" w14:textId="4040EDEA" w:rsidR="00A01772" w:rsidRPr="009064AE" w:rsidRDefault="00A01772" w:rsidP="00651602">
      <w:pPr>
        <w:pStyle w:val="AGTSectFormat2-Article"/>
      </w:pPr>
      <w:r w:rsidRPr="009064AE">
        <w:t>EXAMINATION</w:t>
      </w:r>
    </w:p>
    <w:p w14:paraId="581D66C2" w14:textId="77777777" w:rsidR="00A01772" w:rsidRPr="009064AE" w:rsidRDefault="00A01772" w:rsidP="00651602">
      <w:pPr>
        <w:pStyle w:val="AGTSectFormat3-Paragraph"/>
      </w:pPr>
      <w:r w:rsidRPr="007073A0">
        <w:t>Verification of Conditions</w:t>
      </w:r>
      <w:r>
        <w:t xml:space="preserve">: </w:t>
      </w:r>
      <w:r w:rsidRPr="009064AE">
        <w:t>Do not begin installation until substrates have been properly prepared.</w:t>
      </w:r>
    </w:p>
    <w:p w14:paraId="2F546BE2" w14:textId="77777777" w:rsidR="00A01772" w:rsidRPr="009064AE" w:rsidRDefault="00A01772" w:rsidP="00651602">
      <w:pPr>
        <w:pStyle w:val="AGTSectFormat3-Paragraph"/>
      </w:pPr>
      <w:r w:rsidRPr="007073A0">
        <w:t>Evaluation and Assessment</w:t>
      </w:r>
      <w:r>
        <w:t xml:space="preserve">: </w:t>
      </w:r>
      <w:r w:rsidRPr="009064AE">
        <w:t>If substrate preparation is the responsibility of another installer, notify Architect of unsatisfactory preparation before proceeding.</w:t>
      </w:r>
    </w:p>
    <w:p w14:paraId="54BB9597" w14:textId="77777777" w:rsidR="00A01772" w:rsidRPr="009064AE" w:rsidRDefault="00A01772" w:rsidP="00651602">
      <w:pPr>
        <w:pStyle w:val="AGTSectFormat2-Article"/>
      </w:pPr>
      <w:r w:rsidRPr="009064AE">
        <w:t>PREPARATION</w:t>
      </w:r>
    </w:p>
    <w:p w14:paraId="6D698B10" w14:textId="77777777" w:rsidR="00A01772" w:rsidRDefault="00A01772" w:rsidP="00651602">
      <w:pPr>
        <w:pStyle w:val="AGTSectFormat3-Paragraph"/>
      </w:pPr>
      <w:r w:rsidRPr="007073A0">
        <w:t>Surface Preparation</w:t>
      </w:r>
      <w:r>
        <w:t xml:space="preserve">: </w:t>
      </w:r>
      <w:r w:rsidRPr="009064AE">
        <w:t>Prepare surfaces using the methods recommended by the manufacturer for achieving the best result for the substrate under the project conditions.</w:t>
      </w:r>
    </w:p>
    <w:p w14:paraId="54C9459C" w14:textId="27C762C2" w:rsidR="00A01772" w:rsidRDefault="00A01772" w:rsidP="00651602">
      <w:pPr>
        <w:pStyle w:val="AGTSectFormat2-Article"/>
      </w:pPr>
      <w:r w:rsidRPr="009064AE">
        <w:t>INSTALLATION</w:t>
      </w:r>
    </w:p>
    <w:p w14:paraId="27246A72" w14:textId="0A2C9CF7" w:rsidR="00B01A1D" w:rsidRPr="00B01A1D" w:rsidRDefault="00B01A1D" w:rsidP="00651602">
      <w:pPr>
        <w:pStyle w:val="AGTSectFormat3-Paragraph"/>
      </w:pPr>
      <w:r>
        <w:t xml:space="preserve">Install all products in this section following the product manufacturer’s published installation and application manuals and guidelines. </w:t>
      </w:r>
    </w:p>
    <w:p w14:paraId="3611DA16" w14:textId="77777777" w:rsidR="00A01772" w:rsidRDefault="00A01772" w:rsidP="00651602">
      <w:pPr>
        <w:pStyle w:val="AGTSectFormat2-Article"/>
      </w:pPr>
      <w:r>
        <w:t>Closeout</w:t>
      </w:r>
    </w:p>
    <w:p w14:paraId="6383AF70" w14:textId="77777777" w:rsidR="00B01A1D" w:rsidRDefault="00B01A1D" w:rsidP="00651602">
      <w:pPr>
        <w:pStyle w:val="AGTSectFormat3-Paragraph"/>
      </w:pPr>
      <w:r w:rsidRPr="00A51620">
        <w:t>Demonstration</w:t>
      </w:r>
      <w:r>
        <w:t>:</w:t>
      </w:r>
    </w:p>
    <w:p w14:paraId="4DEE46C2" w14:textId="77777777" w:rsidR="00B01A1D" w:rsidRDefault="00B01A1D" w:rsidP="00651602">
      <w:pPr>
        <w:pStyle w:val="AGTSectFormat4-SubPara"/>
      </w:pPr>
      <w:r w:rsidRPr="00A51620">
        <w:lastRenderedPageBreak/>
        <w:t>Demonstrate administration and operation of devices described by this section</w:t>
      </w:r>
      <w:r>
        <w:t>.</w:t>
      </w:r>
    </w:p>
    <w:p w14:paraId="491D6FF8" w14:textId="77777777" w:rsidR="00B01A1D" w:rsidRDefault="00B01A1D" w:rsidP="00651602">
      <w:pPr>
        <w:pStyle w:val="AGTSectFormat4-SubPara"/>
      </w:pPr>
      <w:r w:rsidRPr="00A51620">
        <w:t>Demonstrate how to authorize users and applications to operate and configure installed devices</w:t>
      </w:r>
      <w:r>
        <w:t>.</w:t>
      </w:r>
    </w:p>
    <w:p w14:paraId="095D61BA" w14:textId="77777777" w:rsidR="00B01A1D" w:rsidRDefault="00B01A1D" w:rsidP="00651602">
      <w:pPr>
        <w:pStyle w:val="AGTSectFormat4-SubPara"/>
      </w:pPr>
      <w:r w:rsidRPr="00A51620">
        <w:t>Demonstrate how an authorized user can gain access to and make changes to configuration</w:t>
      </w:r>
      <w:r>
        <w:t>.</w:t>
      </w:r>
    </w:p>
    <w:p w14:paraId="5E7ACDDF" w14:textId="77777777" w:rsidR="00B01A1D" w:rsidRDefault="00B01A1D" w:rsidP="00651602">
      <w:pPr>
        <w:pStyle w:val="AGTSectFormat4-SubPara"/>
      </w:pPr>
      <w:r w:rsidRPr="00A51620">
        <w:t>Demonstrate how to operate functionality configured for this project as defined by configuration punch list</w:t>
      </w:r>
      <w:r>
        <w:t>.</w:t>
      </w:r>
    </w:p>
    <w:p w14:paraId="08ACF091" w14:textId="7A75856D" w:rsidR="006106F2" w:rsidRPr="009064AE" w:rsidRDefault="00AB6253" w:rsidP="00651602">
      <w:pPr>
        <w:pStyle w:val="AGTTitle"/>
        <w:rPr>
          <w:szCs w:val="22"/>
        </w:rPr>
      </w:pPr>
      <w:r w:rsidRPr="009064AE">
        <w:t>END OF SECTION</w:t>
      </w:r>
    </w:p>
    <w:sectPr w:rsidR="006106F2" w:rsidRPr="009064AE" w:rsidSect="003954F1">
      <w:headerReference w:type="default" r:id="rId11"/>
      <w:footerReference w:type="default" r:id="rId12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BAEcAVABfAFMAZQBjAHQARgBvAHIAbQBhAHQAXwAxAC0AUABhAHIAdA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5436" w14:textId="77777777" w:rsidR="00BF7430" w:rsidRDefault="00BF7430" w:rsidP="00A41B47">
      <w:r>
        <w:separator/>
      </w:r>
    </w:p>
  </w:endnote>
  <w:endnote w:type="continuationSeparator" w:id="0">
    <w:p w14:paraId="5B934700" w14:textId="77777777" w:rsidR="00BF7430" w:rsidRDefault="00BF7430" w:rsidP="00A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840B" w14:textId="77777777" w:rsidR="00686013" w:rsidRDefault="00686013" w:rsidP="00A41B47"/>
  <w:p w14:paraId="05A10B06" w14:textId="247C9145" w:rsidR="00686013" w:rsidRDefault="007321D7" w:rsidP="00A41B47">
    <w:r>
      <w:t>Quanergy</w:t>
    </w:r>
    <w:r w:rsidR="00686013" w:rsidRPr="00BC3765">
      <w:t xml:space="preserve"> </w:t>
    </w:r>
    <w:r w:rsidR="00686013" w:rsidRPr="00073B00">
      <w:rPr>
        <w:rFonts w:ascii="Segoe UI" w:hAnsi="Segoe UI" w:cs="Segoe UI"/>
        <w:sz w:val="22"/>
        <w:szCs w:val="22"/>
      </w:rPr>
      <w:ptab w:relativeTo="margin" w:alignment="center" w:leader="none"/>
    </w:r>
    <w:r w:rsidR="00CF23B1">
      <w:rPr>
        <w:rFonts w:ascii="Segoe UI" w:hAnsi="Segoe UI" w:cs="Segoe UI"/>
        <w:sz w:val="22"/>
        <w:szCs w:val="22"/>
      </w:rPr>
      <w:t xml:space="preserve">                          </w:t>
    </w:r>
    <w:r w:rsidR="00C3173F">
      <w:rPr>
        <w:rFonts w:ascii="Segoe UI" w:hAnsi="Segoe UI" w:cs="Segoe UI"/>
        <w:sz w:val="22"/>
        <w:szCs w:val="22"/>
      </w:rPr>
      <w:t xml:space="preserve">                              </w:t>
    </w:r>
    <w:r w:rsidR="00CF23B1">
      <w:rPr>
        <w:rFonts w:ascii="Segoe UI" w:hAnsi="Segoe UI" w:cs="Segoe UI"/>
        <w:sz w:val="22"/>
        <w:szCs w:val="22"/>
      </w:rPr>
      <w:t xml:space="preserve">   </w:t>
    </w:r>
    <w:r w:rsidR="00686013">
      <w:rPr>
        <w:rFonts w:ascii="Segoe UI" w:hAnsi="Segoe UI" w:cs="Segoe UI"/>
        <w:sz w:val="22"/>
        <w:szCs w:val="22"/>
      </w:rPr>
      <w:t xml:space="preserve">28 </w:t>
    </w:r>
    <w:r>
      <w:rPr>
        <w:rFonts w:ascii="Segoe UI" w:hAnsi="Segoe UI" w:cs="Segoe UI"/>
        <w:sz w:val="22"/>
        <w:szCs w:val="22"/>
      </w:rPr>
      <w:t>31 21</w:t>
    </w:r>
    <w:r w:rsidR="00CF23B1">
      <w:rPr>
        <w:rFonts w:ascii="Segoe UI" w:hAnsi="Segoe UI" w:cs="Segoe UI"/>
        <w:sz w:val="22"/>
        <w:szCs w:val="22"/>
      </w:rPr>
      <w:t xml:space="preserve">.9 </w:t>
    </w:r>
    <w:sdt>
      <w:sdtPr>
        <w:rPr>
          <w:vanish/>
        </w:rPr>
        <w:alias w:val="Subject"/>
        <w:tag w:val=""/>
        <w:id w:val="-1841152811"/>
        <w:placeholder>
          <w:docPart w:val="91B358F96D164C65906D7819EC9FE18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r w:rsidR="00CF23B1">
          <w:rPr>
            <w:vanish/>
          </w:rPr>
          <w:t>LIDAR AREA AND PERIMETER SECURITY SYSTEMS</w:t>
        </w:r>
      </w:sdtContent>
    </w:sdt>
    <w:r w:rsidR="00686013">
      <w:rPr>
        <w:rFonts w:ascii="Segoe UI" w:hAnsi="Segoe UI" w:cs="Segoe UI"/>
        <w:sz w:val="22"/>
        <w:szCs w:val="22"/>
      </w:rPr>
      <w:fldChar w:fldCharType="begin"/>
    </w:r>
    <w:r w:rsidR="00686013">
      <w:rPr>
        <w:rFonts w:ascii="Segoe UI" w:hAnsi="Segoe UI" w:cs="Segoe UI"/>
        <w:sz w:val="22"/>
        <w:szCs w:val="22"/>
      </w:rPr>
      <w:instrText xml:space="preserve"> DOCPROPERTY  Title  \* MERGEFORMAT </w:instrText>
    </w:r>
    <w:r w:rsidR="00686013">
      <w:rPr>
        <w:rFonts w:ascii="Segoe UI" w:hAnsi="Segoe UI" w:cs="Segoe UI"/>
        <w:sz w:val="22"/>
        <w:szCs w:val="22"/>
      </w:rPr>
      <w:fldChar w:fldCharType="end"/>
    </w:r>
    <w:r w:rsidR="00CF23B1">
      <w:t xml:space="preserve"> -1</w:t>
    </w:r>
    <w:r w:rsidR="00C3173F">
      <w:t xml:space="preserve">                                                               Rev. </w:t>
    </w:r>
    <w:r w:rsidR="00804FA5">
      <w:t>3</w:t>
    </w:r>
  </w:p>
  <w:p w14:paraId="59DE6BED" w14:textId="77777777" w:rsidR="00686013" w:rsidRDefault="00686013" w:rsidP="00A41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36A6" w14:textId="77777777" w:rsidR="00BF7430" w:rsidRDefault="00BF7430" w:rsidP="00A41B47">
      <w:r>
        <w:separator/>
      </w:r>
    </w:p>
  </w:footnote>
  <w:footnote w:type="continuationSeparator" w:id="0">
    <w:p w14:paraId="659E5A49" w14:textId="77777777" w:rsidR="00BF7430" w:rsidRDefault="00BF7430" w:rsidP="00A4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771" w14:textId="1378C707" w:rsidR="00686013" w:rsidRDefault="00686013" w:rsidP="00A41B47">
    <w:pPr>
      <w:rPr>
        <w:rFonts w:ascii="Segoe UI" w:hAnsi="Segoe UI" w:cs="Segoe UI"/>
        <w:sz w:val="22"/>
        <w:szCs w:val="22"/>
      </w:rPr>
    </w:pPr>
    <w:r w:rsidRPr="00BC3765">
      <w:t>[Project Number]</w:t>
    </w:r>
    <w:r w:rsidRPr="0051058F">
      <w:rPr>
        <w:rFonts w:ascii="Segoe UI" w:hAnsi="Segoe UI" w:cs="Segoe UI"/>
        <w:sz w:val="22"/>
        <w:szCs w:val="22"/>
      </w:rPr>
      <w:ptab w:relativeTo="margin" w:alignment="center" w:leader="none"/>
    </w:r>
    <w:r w:rsidRPr="0051058F">
      <w:rPr>
        <w:rFonts w:ascii="Segoe UI" w:hAnsi="Segoe UI" w:cs="Segoe UI"/>
        <w:sz w:val="22"/>
        <w:szCs w:val="22"/>
      </w:rPr>
      <w:ptab w:relativeTo="margin" w:alignment="right" w:leader="none"/>
    </w:r>
    <w:r w:rsidRPr="00BC3765">
      <w:t>[Project Name]</w:t>
    </w:r>
  </w:p>
  <w:p w14:paraId="1B78155D" w14:textId="486D55AB" w:rsidR="00686013" w:rsidRDefault="00686013" w:rsidP="00A41B47">
    <w:pPr>
      <w:rPr>
        <w:rFonts w:ascii="Segoe UI" w:hAnsi="Segoe UI" w:cs="Segoe UI"/>
        <w:sz w:val="22"/>
        <w:szCs w:val="22"/>
      </w:rPr>
    </w:pPr>
    <w:r w:rsidRPr="00BC3765">
      <w:t>[Date]</w:t>
    </w:r>
    <w:r w:rsidRPr="0051058F">
      <w:rPr>
        <w:rFonts w:ascii="Segoe UI" w:hAnsi="Segoe UI" w:cs="Segoe UI"/>
        <w:sz w:val="22"/>
        <w:szCs w:val="22"/>
      </w:rPr>
      <w:ptab w:relativeTo="margin" w:alignment="center" w:leader="none"/>
    </w:r>
    <w:r w:rsidRPr="0051058F">
      <w:rPr>
        <w:rFonts w:ascii="Segoe UI" w:hAnsi="Segoe UI" w:cs="Segoe UI"/>
        <w:sz w:val="22"/>
        <w:szCs w:val="22"/>
      </w:rPr>
      <w:ptab w:relativeTo="margin" w:alignment="right" w:leader="none"/>
    </w:r>
    <w:r w:rsidRPr="00BC3765">
      <w:t>[Project Location]</w:t>
    </w:r>
  </w:p>
  <w:p w14:paraId="09748DA2" w14:textId="77777777" w:rsidR="00686013" w:rsidRPr="0051058F" w:rsidRDefault="00686013" w:rsidP="00A41B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498F3C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0C12A4E"/>
    <w:multiLevelType w:val="multilevel"/>
    <w:tmpl w:val="63C039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3705C0"/>
    <w:multiLevelType w:val="multilevel"/>
    <w:tmpl w:val="A8EE2C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2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B21240"/>
    <w:multiLevelType w:val="multilevel"/>
    <w:tmpl w:val="95460D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3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B350FD"/>
    <w:multiLevelType w:val="multilevel"/>
    <w:tmpl w:val="7A6C07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4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1789F"/>
    <w:multiLevelType w:val="multilevel"/>
    <w:tmpl w:val="8354CC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A2490F"/>
    <w:multiLevelType w:val="multilevel"/>
    <w:tmpl w:val="F92486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54E67"/>
    <w:multiLevelType w:val="multilevel"/>
    <w:tmpl w:val="F81CF5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64E08"/>
    <w:multiLevelType w:val="multilevel"/>
    <w:tmpl w:val="4B6A951C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9" w15:restartNumberingAfterBreak="0">
    <w:nsid w:val="54E36105"/>
    <w:multiLevelType w:val="multilevel"/>
    <w:tmpl w:val="95682D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6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A97574"/>
    <w:multiLevelType w:val="multilevel"/>
    <w:tmpl w:val="86B4141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A1D70"/>
    <w:multiLevelType w:val="multilevel"/>
    <w:tmpl w:val="333499A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D53E69"/>
    <w:multiLevelType w:val="multilevel"/>
    <w:tmpl w:val="E6F034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062659">
    <w:abstractNumId w:val="9"/>
  </w:num>
  <w:num w:numId="2" w16cid:durableId="1434008706">
    <w:abstractNumId w:val="7"/>
  </w:num>
  <w:num w:numId="3" w16cid:durableId="1513109984">
    <w:abstractNumId w:val="6"/>
  </w:num>
  <w:num w:numId="4" w16cid:durableId="366955569">
    <w:abstractNumId w:val="5"/>
  </w:num>
  <w:num w:numId="5" w16cid:durableId="2014410367">
    <w:abstractNumId w:val="4"/>
  </w:num>
  <w:num w:numId="6" w16cid:durableId="2119789912">
    <w:abstractNumId w:val="8"/>
  </w:num>
  <w:num w:numId="7" w16cid:durableId="1381591749">
    <w:abstractNumId w:val="3"/>
  </w:num>
  <w:num w:numId="8" w16cid:durableId="1499223681">
    <w:abstractNumId w:val="2"/>
  </w:num>
  <w:num w:numId="9" w16cid:durableId="20055315">
    <w:abstractNumId w:val="1"/>
  </w:num>
  <w:num w:numId="10" w16cid:durableId="108551496">
    <w:abstractNumId w:val="0"/>
  </w:num>
  <w:num w:numId="11" w16cid:durableId="872839641">
    <w:abstractNumId w:val="18"/>
  </w:num>
  <w:num w:numId="12" w16cid:durableId="329017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273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372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941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7215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941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5955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889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442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1216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7512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9552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8241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59675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6130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0190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645008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3035893">
    <w:abstractNumId w:val="10"/>
  </w:num>
  <w:num w:numId="31" w16cid:durableId="170994780">
    <w:abstractNumId w:val="20"/>
  </w:num>
  <w:num w:numId="32" w16cid:durableId="965552066">
    <w:abstractNumId w:val="17"/>
  </w:num>
  <w:num w:numId="33" w16cid:durableId="270431532">
    <w:abstractNumId w:val="22"/>
  </w:num>
  <w:num w:numId="34" w16cid:durableId="788744164">
    <w:abstractNumId w:val="12"/>
  </w:num>
  <w:num w:numId="35" w16cid:durableId="574125074">
    <w:abstractNumId w:val="21"/>
  </w:num>
  <w:num w:numId="36" w16cid:durableId="1804301792">
    <w:abstractNumId w:val="13"/>
  </w:num>
  <w:num w:numId="37" w16cid:durableId="41828340">
    <w:abstractNumId w:val="15"/>
  </w:num>
  <w:num w:numId="38" w16cid:durableId="926381064">
    <w:abstractNumId w:val="14"/>
  </w:num>
  <w:num w:numId="39" w16cid:durableId="860822636">
    <w:abstractNumId w:val="11"/>
  </w:num>
  <w:num w:numId="40" w16cid:durableId="1565947782">
    <w:abstractNumId w:val="19"/>
  </w:num>
  <w:num w:numId="41" w16cid:durableId="104556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2632637">
    <w:abstractNumId w:val="16"/>
  </w:num>
  <w:num w:numId="43" w16cid:durableId="1835297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4561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29238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8298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06026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2720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9354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346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6913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26082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38022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36090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6965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5157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89548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9507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78523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53"/>
    <w:rsid w:val="000133E4"/>
    <w:rsid w:val="000169ED"/>
    <w:rsid w:val="0001729D"/>
    <w:rsid w:val="00025A1D"/>
    <w:rsid w:val="00026077"/>
    <w:rsid w:val="00033ADB"/>
    <w:rsid w:val="00036226"/>
    <w:rsid w:val="00037B3F"/>
    <w:rsid w:val="0004011D"/>
    <w:rsid w:val="0005244B"/>
    <w:rsid w:val="000525D8"/>
    <w:rsid w:val="000553D3"/>
    <w:rsid w:val="00073B00"/>
    <w:rsid w:val="0007513E"/>
    <w:rsid w:val="00076FA1"/>
    <w:rsid w:val="00082AAB"/>
    <w:rsid w:val="00082B09"/>
    <w:rsid w:val="0008397B"/>
    <w:rsid w:val="00086645"/>
    <w:rsid w:val="00086B60"/>
    <w:rsid w:val="000A6000"/>
    <w:rsid w:val="000C1FBE"/>
    <w:rsid w:val="000C3262"/>
    <w:rsid w:val="000D3D51"/>
    <w:rsid w:val="000E15AA"/>
    <w:rsid w:val="000E4598"/>
    <w:rsid w:val="000F37E9"/>
    <w:rsid w:val="00102E95"/>
    <w:rsid w:val="00107E65"/>
    <w:rsid w:val="00110897"/>
    <w:rsid w:val="001114D5"/>
    <w:rsid w:val="001372CE"/>
    <w:rsid w:val="0015378E"/>
    <w:rsid w:val="00157027"/>
    <w:rsid w:val="0016164F"/>
    <w:rsid w:val="001A1FA3"/>
    <w:rsid w:val="001A4E02"/>
    <w:rsid w:val="001A5FD8"/>
    <w:rsid w:val="001B2D4A"/>
    <w:rsid w:val="001C6EA7"/>
    <w:rsid w:val="001D74E1"/>
    <w:rsid w:val="00200757"/>
    <w:rsid w:val="002009D4"/>
    <w:rsid w:val="00214BAE"/>
    <w:rsid w:val="00226D20"/>
    <w:rsid w:val="002307BF"/>
    <w:rsid w:val="002370B5"/>
    <w:rsid w:val="00237F94"/>
    <w:rsid w:val="0024463F"/>
    <w:rsid w:val="0024668F"/>
    <w:rsid w:val="00262DB9"/>
    <w:rsid w:val="00262F34"/>
    <w:rsid w:val="002769DB"/>
    <w:rsid w:val="002960AB"/>
    <w:rsid w:val="002A1661"/>
    <w:rsid w:val="002A4185"/>
    <w:rsid w:val="002B004A"/>
    <w:rsid w:val="002B30E1"/>
    <w:rsid w:val="002C56DF"/>
    <w:rsid w:val="002C58D9"/>
    <w:rsid w:val="002D69CE"/>
    <w:rsid w:val="002E36AE"/>
    <w:rsid w:val="002E6589"/>
    <w:rsid w:val="002F2DC1"/>
    <w:rsid w:val="003137B0"/>
    <w:rsid w:val="00314CD2"/>
    <w:rsid w:val="00315AA8"/>
    <w:rsid w:val="00315C85"/>
    <w:rsid w:val="00317C05"/>
    <w:rsid w:val="0033135A"/>
    <w:rsid w:val="003327C0"/>
    <w:rsid w:val="00336CFC"/>
    <w:rsid w:val="003418E2"/>
    <w:rsid w:val="0034459C"/>
    <w:rsid w:val="003513BF"/>
    <w:rsid w:val="0035217C"/>
    <w:rsid w:val="00357F01"/>
    <w:rsid w:val="00364EA3"/>
    <w:rsid w:val="00370E5E"/>
    <w:rsid w:val="00371DE8"/>
    <w:rsid w:val="003754F7"/>
    <w:rsid w:val="00382F53"/>
    <w:rsid w:val="00386278"/>
    <w:rsid w:val="00390A02"/>
    <w:rsid w:val="003954F1"/>
    <w:rsid w:val="0039616B"/>
    <w:rsid w:val="003963FD"/>
    <w:rsid w:val="003D00AC"/>
    <w:rsid w:val="003D1AB6"/>
    <w:rsid w:val="003D2A81"/>
    <w:rsid w:val="003D381C"/>
    <w:rsid w:val="003E681F"/>
    <w:rsid w:val="003F70FA"/>
    <w:rsid w:val="0040038E"/>
    <w:rsid w:val="00405474"/>
    <w:rsid w:val="00407EEF"/>
    <w:rsid w:val="00412C58"/>
    <w:rsid w:val="0042651F"/>
    <w:rsid w:val="004268A3"/>
    <w:rsid w:val="004319CD"/>
    <w:rsid w:val="00445341"/>
    <w:rsid w:val="00447C2E"/>
    <w:rsid w:val="00451C2A"/>
    <w:rsid w:val="00452725"/>
    <w:rsid w:val="00453929"/>
    <w:rsid w:val="00453A10"/>
    <w:rsid w:val="00466CED"/>
    <w:rsid w:val="00480425"/>
    <w:rsid w:val="004876AC"/>
    <w:rsid w:val="0049659E"/>
    <w:rsid w:val="00496A34"/>
    <w:rsid w:val="004A5A9A"/>
    <w:rsid w:val="004B2D0C"/>
    <w:rsid w:val="004B7B02"/>
    <w:rsid w:val="004E3593"/>
    <w:rsid w:val="004F0F4F"/>
    <w:rsid w:val="004F7061"/>
    <w:rsid w:val="00501A57"/>
    <w:rsid w:val="00504757"/>
    <w:rsid w:val="0051058F"/>
    <w:rsid w:val="005216D2"/>
    <w:rsid w:val="00531C4C"/>
    <w:rsid w:val="00540469"/>
    <w:rsid w:val="005424FE"/>
    <w:rsid w:val="00563208"/>
    <w:rsid w:val="0058276D"/>
    <w:rsid w:val="005C33BB"/>
    <w:rsid w:val="005D099F"/>
    <w:rsid w:val="005E2CFC"/>
    <w:rsid w:val="006106F2"/>
    <w:rsid w:val="00610D53"/>
    <w:rsid w:val="00617CA0"/>
    <w:rsid w:val="00635914"/>
    <w:rsid w:val="00647EFF"/>
    <w:rsid w:val="00650851"/>
    <w:rsid w:val="00651602"/>
    <w:rsid w:val="00651E1E"/>
    <w:rsid w:val="00654D83"/>
    <w:rsid w:val="00666D67"/>
    <w:rsid w:val="00672282"/>
    <w:rsid w:val="00676AA1"/>
    <w:rsid w:val="00677FBE"/>
    <w:rsid w:val="00686013"/>
    <w:rsid w:val="006916EA"/>
    <w:rsid w:val="006A345E"/>
    <w:rsid w:val="006A6B7E"/>
    <w:rsid w:val="006B5F34"/>
    <w:rsid w:val="006B678B"/>
    <w:rsid w:val="006B6D97"/>
    <w:rsid w:val="006C4283"/>
    <w:rsid w:val="006D65BC"/>
    <w:rsid w:val="006D7274"/>
    <w:rsid w:val="006E5765"/>
    <w:rsid w:val="0070721E"/>
    <w:rsid w:val="007073A0"/>
    <w:rsid w:val="00716903"/>
    <w:rsid w:val="007205FD"/>
    <w:rsid w:val="007244ED"/>
    <w:rsid w:val="00724BDE"/>
    <w:rsid w:val="007321D7"/>
    <w:rsid w:val="0073363D"/>
    <w:rsid w:val="00733F3F"/>
    <w:rsid w:val="00735EAD"/>
    <w:rsid w:val="0073728A"/>
    <w:rsid w:val="00740D05"/>
    <w:rsid w:val="00742396"/>
    <w:rsid w:val="007469F3"/>
    <w:rsid w:val="00753E13"/>
    <w:rsid w:val="0076127D"/>
    <w:rsid w:val="007613E7"/>
    <w:rsid w:val="007614FA"/>
    <w:rsid w:val="00761B88"/>
    <w:rsid w:val="0076225A"/>
    <w:rsid w:val="0076508C"/>
    <w:rsid w:val="00777D2E"/>
    <w:rsid w:val="00782206"/>
    <w:rsid w:val="0078571D"/>
    <w:rsid w:val="0078605F"/>
    <w:rsid w:val="007A07F7"/>
    <w:rsid w:val="007A299D"/>
    <w:rsid w:val="007A2DA8"/>
    <w:rsid w:val="007A406F"/>
    <w:rsid w:val="007A674F"/>
    <w:rsid w:val="007A6778"/>
    <w:rsid w:val="007A72E0"/>
    <w:rsid w:val="007A7637"/>
    <w:rsid w:val="007B0C92"/>
    <w:rsid w:val="007B615E"/>
    <w:rsid w:val="007B798D"/>
    <w:rsid w:val="007C1DBA"/>
    <w:rsid w:val="007D16C8"/>
    <w:rsid w:val="007D5D5E"/>
    <w:rsid w:val="007E3ACB"/>
    <w:rsid w:val="007E66ED"/>
    <w:rsid w:val="00801298"/>
    <w:rsid w:val="00804FA5"/>
    <w:rsid w:val="0080542C"/>
    <w:rsid w:val="008128C8"/>
    <w:rsid w:val="00812AC9"/>
    <w:rsid w:val="00821906"/>
    <w:rsid w:val="00837FB2"/>
    <w:rsid w:val="008402C8"/>
    <w:rsid w:val="00841A78"/>
    <w:rsid w:val="00857B17"/>
    <w:rsid w:val="00857FA0"/>
    <w:rsid w:val="00877F22"/>
    <w:rsid w:val="0088568C"/>
    <w:rsid w:val="008941F1"/>
    <w:rsid w:val="008A3424"/>
    <w:rsid w:val="008B24A5"/>
    <w:rsid w:val="008B4BEB"/>
    <w:rsid w:val="008C56AC"/>
    <w:rsid w:val="008C59C2"/>
    <w:rsid w:val="008C723B"/>
    <w:rsid w:val="008D3F9C"/>
    <w:rsid w:val="008D5737"/>
    <w:rsid w:val="00902B47"/>
    <w:rsid w:val="009064AE"/>
    <w:rsid w:val="009534F7"/>
    <w:rsid w:val="0096161F"/>
    <w:rsid w:val="00966977"/>
    <w:rsid w:val="00967303"/>
    <w:rsid w:val="00976F32"/>
    <w:rsid w:val="00986446"/>
    <w:rsid w:val="00986FBE"/>
    <w:rsid w:val="00992E31"/>
    <w:rsid w:val="00996273"/>
    <w:rsid w:val="009A6FDE"/>
    <w:rsid w:val="009A7D6E"/>
    <w:rsid w:val="009B4A2C"/>
    <w:rsid w:val="009D2BE8"/>
    <w:rsid w:val="009D48A8"/>
    <w:rsid w:val="009D626B"/>
    <w:rsid w:val="009E5C0F"/>
    <w:rsid w:val="009F1648"/>
    <w:rsid w:val="009F4421"/>
    <w:rsid w:val="009F4697"/>
    <w:rsid w:val="00A01772"/>
    <w:rsid w:val="00A22B27"/>
    <w:rsid w:val="00A2598C"/>
    <w:rsid w:val="00A27492"/>
    <w:rsid w:val="00A41B47"/>
    <w:rsid w:val="00A4486C"/>
    <w:rsid w:val="00A60C88"/>
    <w:rsid w:val="00A63D66"/>
    <w:rsid w:val="00A65080"/>
    <w:rsid w:val="00A71ED3"/>
    <w:rsid w:val="00A85B2E"/>
    <w:rsid w:val="00A91C5D"/>
    <w:rsid w:val="00AB6253"/>
    <w:rsid w:val="00AD13DA"/>
    <w:rsid w:val="00AD194A"/>
    <w:rsid w:val="00AD3BF4"/>
    <w:rsid w:val="00AE4EEA"/>
    <w:rsid w:val="00B01330"/>
    <w:rsid w:val="00B01A1D"/>
    <w:rsid w:val="00B40E6F"/>
    <w:rsid w:val="00B46BC4"/>
    <w:rsid w:val="00B503F5"/>
    <w:rsid w:val="00B51189"/>
    <w:rsid w:val="00B56DEC"/>
    <w:rsid w:val="00B60A1C"/>
    <w:rsid w:val="00B61AAF"/>
    <w:rsid w:val="00B7576B"/>
    <w:rsid w:val="00B81C04"/>
    <w:rsid w:val="00B839E5"/>
    <w:rsid w:val="00B860B0"/>
    <w:rsid w:val="00B951DA"/>
    <w:rsid w:val="00B9603A"/>
    <w:rsid w:val="00BB102F"/>
    <w:rsid w:val="00BB2D64"/>
    <w:rsid w:val="00BB4868"/>
    <w:rsid w:val="00BC3765"/>
    <w:rsid w:val="00BC58CE"/>
    <w:rsid w:val="00BC6577"/>
    <w:rsid w:val="00BD3C0C"/>
    <w:rsid w:val="00BD4B76"/>
    <w:rsid w:val="00BD5164"/>
    <w:rsid w:val="00BF7430"/>
    <w:rsid w:val="00C02776"/>
    <w:rsid w:val="00C0310B"/>
    <w:rsid w:val="00C10E4D"/>
    <w:rsid w:val="00C15BF4"/>
    <w:rsid w:val="00C30EA2"/>
    <w:rsid w:val="00C3173F"/>
    <w:rsid w:val="00C31F36"/>
    <w:rsid w:val="00C32EC9"/>
    <w:rsid w:val="00C412FA"/>
    <w:rsid w:val="00C4209B"/>
    <w:rsid w:val="00C6352E"/>
    <w:rsid w:val="00C70C0F"/>
    <w:rsid w:val="00C92746"/>
    <w:rsid w:val="00CA3A4C"/>
    <w:rsid w:val="00CC4EC6"/>
    <w:rsid w:val="00CC5C95"/>
    <w:rsid w:val="00CE7714"/>
    <w:rsid w:val="00CE7887"/>
    <w:rsid w:val="00CF23B1"/>
    <w:rsid w:val="00CF2567"/>
    <w:rsid w:val="00CF5D29"/>
    <w:rsid w:val="00D04EAA"/>
    <w:rsid w:val="00D117F8"/>
    <w:rsid w:val="00D20F3A"/>
    <w:rsid w:val="00D2663F"/>
    <w:rsid w:val="00D26E47"/>
    <w:rsid w:val="00D3154A"/>
    <w:rsid w:val="00D4024E"/>
    <w:rsid w:val="00D467B3"/>
    <w:rsid w:val="00D477FB"/>
    <w:rsid w:val="00D8099F"/>
    <w:rsid w:val="00DA6D51"/>
    <w:rsid w:val="00DB160F"/>
    <w:rsid w:val="00DB181A"/>
    <w:rsid w:val="00DC1FD7"/>
    <w:rsid w:val="00DC2588"/>
    <w:rsid w:val="00DD1297"/>
    <w:rsid w:val="00DD3752"/>
    <w:rsid w:val="00DD6B7A"/>
    <w:rsid w:val="00DE086E"/>
    <w:rsid w:val="00DE4161"/>
    <w:rsid w:val="00DE644F"/>
    <w:rsid w:val="00DF040F"/>
    <w:rsid w:val="00E25012"/>
    <w:rsid w:val="00E3610F"/>
    <w:rsid w:val="00E41FE0"/>
    <w:rsid w:val="00E450CE"/>
    <w:rsid w:val="00E5083E"/>
    <w:rsid w:val="00E545D3"/>
    <w:rsid w:val="00E55D8F"/>
    <w:rsid w:val="00E65101"/>
    <w:rsid w:val="00E72F9A"/>
    <w:rsid w:val="00E85BA2"/>
    <w:rsid w:val="00E86793"/>
    <w:rsid w:val="00E86DE5"/>
    <w:rsid w:val="00E90F50"/>
    <w:rsid w:val="00EB55A4"/>
    <w:rsid w:val="00EB7778"/>
    <w:rsid w:val="00EC68D8"/>
    <w:rsid w:val="00EF0CA1"/>
    <w:rsid w:val="00EF3262"/>
    <w:rsid w:val="00F20786"/>
    <w:rsid w:val="00F27CD7"/>
    <w:rsid w:val="00F30277"/>
    <w:rsid w:val="00F3692F"/>
    <w:rsid w:val="00F42F02"/>
    <w:rsid w:val="00F44A6B"/>
    <w:rsid w:val="00F62E74"/>
    <w:rsid w:val="00F66707"/>
    <w:rsid w:val="00F70352"/>
    <w:rsid w:val="00F7056A"/>
    <w:rsid w:val="00F8041D"/>
    <w:rsid w:val="00F84118"/>
    <w:rsid w:val="00F86ED7"/>
    <w:rsid w:val="00F9190B"/>
    <w:rsid w:val="00FB00C5"/>
    <w:rsid w:val="00FB11F8"/>
    <w:rsid w:val="00FB246C"/>
    <w:rsid w:val="00FC5994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B018"/>
  <w15:chartTrackingRefBased/>
  <w15:docId w15:val="{4C5A8BCC-4F24-464A-80BB-FA61CBC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4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customStyle="1" w:styleId="AGTSectFormat1-Part">
    <w:name w:val="AGT_SectFormat_1-Part"/>
    <w:basedOn w:val="Normal"/>
    <w:next w:val="AGTSectFormat2-Article"/>
    <w:autoRedefine/>
    <w:uiPriority w:val="99"/>
    <w:rsid w:val="00A41B47"/>
    <w:pPr>
      <w:numPr>
        <w:numId w:val="11"/>
      </w:numPr>
      <w:tabs>
        <w:tab w:val="clear" w:pos="864"/>
      </w:tabs>
      <w:spacing w:before="480"/>
      <w:outlineLvl w:val="0"/>
    </w:pPr>
    <w:rPr>
      <w:rFonts w:ascii="Segoe UI" w:hAnsi="Segoe UI" w:cs="Segoe UI"/>
      <w:caps/>
      <w:sz w:val="22"/>
      <w:szCs w:val="22"/>
    </w:rPr>
  </w:style>
  <w:style w:type="paragraph" w:customStyle="1" w:styleId="AGTSectFormat2-Article">
    <w:name w:val="AGT_SectFormat_2-Article"/>
    <w:basedOn w:val="Normal"/>
    <w:next w:val="AGTSectFormat3-Paragraph"/>
    <w:autoRedefine/>
    <w:uiPriority w:val="99"/>
    <w:qFormat/>
    <w:rsid w:val="00651602"/>
    <w:pPr>
      <w:keepLines/>
      <w:numPr>
        <w:ilvl w:val="1"/>
        <w:numId w:val="11"/>
      </w:numPr>
      <w:tabs>
        <w:tab w:val="clear" w:pos="576"/>
        <w:tab w:val="left" w:pos="540"/>
      </w:tabs>
      <w:suppressAutoHyphens/>
      <w:spacing w:before="200"/>
      <w:outlineLvl w:val="1"/>
    </w:pPr>
    <w:rPr>
      <w:rFonts w:ascii="Segoe UI" w:hAnsi="Segoe UI" w:cs="Segoe UI"/>
      <w:caps/>
      <w:sz w:val="22"/>
      <w:szCs w:val="22"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34459C"/>
    <w:pPr>
      <w:numPr>
        <w:ilvl w:val="2"/>
        <w:numId w:val="11"/>
      </w:numPr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34459C"/>
    <w:rPr>
      <w:rFonts w:ascii="Segoe UI" w:hAnsi="Segoe UI" w:cs="Segoe UI"/>
    </w:rPr>
  </w:style>
  <w:style w:type="paragraph" w:customStyle="1" w:styleId="AGTSectFormat4-SubPara">
    <w:name w:val="AGT_SectFormat_4-SubPara"/>
    <w:autoRedefine/>
    <w:uiPriority w:val="99"/>
    <w:rsid w:val="00651602"/>
    <w:pPr>
      <w:numPr>
        <w:ilvl w:val="3"/>
        <w:numId w:val="1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452725"/>
    <w:pPr>
      <w:numPr>
        <w:ilvl w:val="4"/>
      </w:numPr>
      <w:outlineLvl w:val="4"/>
    </w:pPr>
  </w:style>
  <w:style w:type="paragraph" w:customStyle="1" w:styleId="AGTGuides">
    <w:name w:val="AGT_Guides"/>
    <w:basedOn w:val="Normal"/>
    <w:link w:val="AGTGuidesChar"/>
    <w:autoRedefine/>
    <w:uiPriority w:val="99"/>
    <w:rsid w:val="00651602"/>
    <w:pPr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GuidesChar">
    <w:name w:val="AGT_Guides Char"/>
    <w:basedOn w:val="DefaultParagraphFont"/>
    <w:link w:val="AGTGuides"/>
    <w:uiPriority w:val="99"/>
    <w:rsid w:val="00651602"/>
    <w:rPr>
      <w:rFonts w:ascii="Segoe UI" w:eastAsia="Times New Roman" w:hAnsi="Segoe UI" w:cs="Segoe UI"/>
      <w:vanish/>
      <w:color w:val="7030A0"/>
    </w:rPr>
  </w:style>
  <w:style w:type="paragraph" w:styleId="Header">
    <w:name w:val="header"/>
    <w:basedOn w:val="Normal"/>
    <w:link w:val="HeaderChar"/>
    <w:uiPriority w:val="99"/>
    <w:unhideWhenUsed/>
    <w:rsid w:val="00D26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3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3F"/>
    <w:rPr>
      <w:rFonts w:ascii="Arial" w:eastAsia="Times New Roman" w:hAnsi="Arial" w:cs="Times New Roman"/>
      <w:sz w:val="20"/>
      <w:szCs w:val="20"/>
    </w:rPr>
  </w:style>
  <w:style w:type="paragraph" w:customStyle="1" w:styleId="AGTTitle">
    <w:name w:val="AGT_Title"/>
    <w:basedOn w:val="Normal"/>
    <w:next w:val="Normal"/>
    <w:autoRedefine/>
    <w:qFormat/>
    <w:rsid w:val="00651602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651602"/>
    <w:pPr>
      <w:numPr>
        <w:ilvl w:val="5"/>
        <w:numId w:val="11"/>
      </w:numPr>
      <w:spacing w:after="0"/>
      <w:outlineLvl w:val="5"/>
    </w:pPr>
    <w:rPr>
      <w:rFonts w:ascii="Segoe UI" w:eastAsia="Times New Roman" w:hAnsi="Segoe UI" w:cs="Segoe UI"/>
    </w:rPr>
  </w:style>
  <w:style w:type="character" w:styleId="CommentReference">
    <w:name w:val="annotation reference"/>
    <w:basedOn w:val="DefaultParagraphFont"/>
    <w:unhideWhenUsed/>
    <w:rsid w:val="00FC59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5994"/>
  </w:style>
  <w:style w:type="character" w:customStyle="1" w:styleId="CommentTextChar">
    <w:name w:val="Comment Text Char"/>
    <w:basedOn w:val="DefaultParagraphFont"/>
    <w:link w:val="CommentText"/>
    <w:rsid w:val="00FC59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9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9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B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14F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2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1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36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nergy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uanergy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2763B8F9C84CF7866F5B287EEF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6BAA-4C19-422B-A8DB-976368BB5FA8}"/>
      </w:docPartPr>
      <w:docPartBody>
        <w:p w:rsidR="007E5B54" w:rsidRDefault="007E5B54">
          <w:r w:rsidRPr="00737013">
            <w:rPr>
              <w:rStyle w:val="PlaceholderText"/>
            </w:rPr>
            <w:t>[Subject]</w:t>
          </w:r>
        </w:p>
      </w:docPartBody>
    </w:docPart>
    <w:docPart>
      <w:docPartPr>
        <w:name w:val="15BFE75B705F4F0584F52F105BEE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DDF0-B676-4069-884D-6122FDCF218A}"/>
      </w:docPartPr>
      <w:docPartBody>
        <w:p w:rsidR="00DC42C8" w:rsidRDefault="008E1812">
          <w:r w:rsidRPr="00D4598B">
            <w:rPr>
              <w:rStyle w:val="PlaceholderText"/>
            </w:rPr>
            <w:t>[Category]</w:t>
          </w:r>
        </w:p>
      </w:docPartBody>
    </w:docPart>
    <w:docPart>
      <w:docPartPr>
        <w:name w:val="91B358F96D164C65906D7819EC9F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D8D0-4258-4597-8417-24F9A014131C}"/>
      </w:docPartPr>
      <w:docPartBody>
        <w:p w:rsidR="00007C82" w:rsidRDefault="00806EB1" w:rsidP="00806EB1">
          <w:pPr>
            <w:pStyle w:val="91B358F96D164C65906D7819EC9FE183"/>
          </w:pPr>
          <w:r w:rsidRPr="00737013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54"/>
    <w:rsid w:val="00007C82"/>
    <w:rsid w:val="0001777F"/>
    <w:rsid w:val="0004047E"/>
    <w:rsid w:val="00064D63"/>
    <w:rsid w:val="00193C76"/>
    <w:rsid w:val="001B6F16"/>
    <w:rsid w:val="0027066D"/>
    <w:rsid w:val="002B6B60"/>
    <w:rsid w:val="002B75B3"/>
    <w:rsid w:val="002B79A2"/>
    <w:rsid w:val="003521CA"/>
    <w:rsid w:val="003C6528"/>
    <w:rsid w:val="003E59C6"/>
    <w:rsid w:val="00433C4F"/>
    <w:rsid w:val="00436737"/>
    <w:rsid w:val="00454A22"/>
    <w:rsid w:val="004E1A50"/>
    <w:rsid w:val="005218E6"/>
    <w:rsid w:val="00572368"/>
    <w:rsid w:val="005E75CE"/>
    <w:rsid w:val="00683B5B"/>
    <w:rsid w:val="006A3A10"/>
    <w:rsid w:val="006D7CF4"/>
    <w:rsid w:val="0077398D"/>
    <w:rsid w:val="007C1AFF"/>
    <w:rsid w:val="007E0D46"/>
    <w:rsid w:val="007E5B54"/>
    <w:rsid w:val="00806EB1"/>
    <w:rsid w:val="008465B3"/>
    <w:rsid w:val="00891941"/>
    <w:rsid w:val="008C10AF"/>
    <w:rsid w:val="008E1812"/>
    <w:rsid w:val="00A00563"/>
    <w:rsid w:val="00A651C8"/>
    <w:rsid w:val="00AA0A14"/>
    <w:rsid w:val="00B55E84"/>
    <w:rsid w:val="00BC4D2A"/>
    <w:rsid w:val="00BE1512"/>
    <w:rsid w:val="00C6015C"/>
    <w:rsid w:val="00C80381"/>
    <w:rsid w:val="00CC71F3"/>
    <w:rsid w:val="00D10A2C"/>
    <w:rsid w:val="00D250CA"/>
    <w:rsid w:val="00D869E0"/>
    <w:rsid w:val="00DC42C8"/>
    <w:rsid w:val="00DE644F"/>
    <w:rsid w:val="00E03F05"/>
    <w:rsid w:val="00E4107F"/>
    <w:rsid w:val="00EA53FB"/>
    <w:rsid w:val="00EF0F64"/>
    <w:rsid w:val="00F55E62"/>
    <w:rsid w:val="00F62326"/>
    <w:rsid w:val="00F77913"/>
    <w:rsid w:val="00F9321F"/>
    <w:rsid w:val="00FD58B9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EB1"/>
    <w:rPr>
      <w:color w:val="808080"/>
    </w:rPr>
  </w:style>
  <w:style w:type="paragraph" w:customStyle="1" w:styleId="91B358F96D164C65906D7819EC9FE183">
    <w:name w:val="91B358F96D164C65906D7819EC9FE183"/>
    <w:rsid w:val="00806EB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50EB-9A4F-4B64-967A-FCFAA73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Weygant</dc:creator>
  <cp:keywords/>
  <dc:description/>
  <cp:lastModifiedBy>Laurence Alder</cp:lastModifiedBy>
  <cp:revision>3</cp:revision>
  <cp:lastPrinted>2024-04-02T23:07:00Z</cp:lastPrinted>
  <dcterms:created xsi:type="dcterms:W3CDTF">2024-11-07T20:54:00Z</dcterms:created>
  <dcterms:modified xsi:type="dcterms:W3CDTF">2024-11-08T12:12:00Z</dcterms:modified>
  <cp:category>28 31 21.19</cp:category>
</cp:coreProperties>
</file>